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200"/>
        <w:tblW w:w="0" w:type="auto"/>
        <w:tblLook w:val="04A0" w:firstRow="1" w:lastRow="0" w:firstColumn="1" w:lastColumn="0" w:noHBand="0" w:noVBand="1"/>
      </w:tblPr>
      <w:tblGrid>
        <w:gridCol w:w="3860"/>
      </w:tblGrid>
      <w:tr w:rsidR="00E356D6" w:rsidRPr="00D154A1" w:rsidTr="00E356D6">
        <w:tc>
          <w:tcPr>
            <w:tcW w:w="3860" w:type="dxa"/>
            <w:shd w:val="clear" w:color="auto" w:fill="auto"/>
          </w:tcPr>
          <w:p w:rsidR="00E356D6" w:rsidRPr="00D154A1" w:rsidRDefault="00E356D6" w:rsidP="00E356D6">
            <w:pPr>
              <w:pStyle w:val="Standard"/>
              <w:tabs>
                <w:tab w:val="left" w:pos="0"/>
              </w:tabs>
              <w:ind w:right="-1"/>
              <w:jc w:val="both"/>
              <w:rPr>
                <w:rFonts w:cs="Times New Roman"/>
                <w:i/>
                <w:iCs/>
                <w:lang w:val="uk-UA"/>
              </w:rPr>
            </w:pPr>
            <w:r w:rsidRPr="00D154A1">
              <w:rPr>
                <w:rFonts w:cs="Times New Roman"/>
                <w:i/>
                <w:iCs/>
                <w:lang w:val="uk-UA"/>
              </w:rPr>
              <w:t xml:space="preserve">Додаток 2 </w:t>
            </w:r>
          </w:p>
          <w:p w:rsidR="00E356D6" w:rsidRDefault="00E356D6" w:rsidP="00E356D6">
            <w:pPr>
              <w:pStyle w:val="Standard"/>
              <w:tabs>
                <w:tab w:val="left" w:pos="0"/>
              </w:tabs>
              <w:ind w:right="-1"/>
              <w:jc w:val="both"/>
              <w:rPr>
                <w:rFonts w:cs="Times New Roman"/>
                <w:i/>
                <w:iCs/>
                <w:lang w:val="uk-UA"/>
              </w:rPr>
            </w:pPr>
            <w:r w:rsidRPr="00D154A1">
              <w:rPr>
                <w:rFonts w:cs="Times New Roman"/>
                <w:i/>
                <w:iCs/>
                <w:lang w:val="uk-UA"/>
              </w:rPr>
              <w:t>до рішення виконкому міської ради</w:t>
            </w:r>
          </w:p>
          <w:p w:rsidR="00E356D6" w:rsidRPr="00D154A1" w:rsidRDefault="00E356D6" w:rsidP="00E356D6">
            <w:pPr>
              <w:pStyle w:val="Standard"/>
              <w:tabs>
                <w:tab w:val="left" w:pos="0"/>
              </w:tabs>
              <w:ind w:right="-1"/>
              <w:jc w:val="both"/>
              <w:rPr>
                <w:rFonts w:cs="Times New Roman"/>
                <w:i/>
                <w:iCs/>
                <w:lang w:val="uk-UA"/>
              </w:rPr>
            </w:pPr>
          </w:p>
        </w:tc>
      </w:tr>
      <w:tr w:rsidR="00E356D6" w:rsidRPr="00D154A1" w:rsidTr="00E356D6">
        <w:tc>
          <w:tcPr>
            <w:tcW w:w="3860" w:type="dxa"/>
            <w:shd w:val="clear" w:color="auto" w:fill="auto"/>
          </w:tcPr>
          <w:p w:rsidR="00E356D6" w:rsidRPr="00D154A1" w:rsidRDefault="00E356D6" w:rsidP="00E356D6">
            <w:pPr>
              <w:pStyle w:val="Standard"/>
              <w:tabs>
                <w:tab w:val="left" w:pos="0"/>
              </w:tabs>
              <w:ind w:right="-1"/>
              <w:jc w:val="both"/>
              <w:rPr>
                <w:rFonts w:cs="Times New Roman"/>
                <w:i/>
                <w:iCs/>
                <w:lang w:val="uk-UA"/>
              </w:rPr>
            </w:pPr>
          </w:p>
        </w:tc>
      </w:tr>
    </w:tbl>
    <w:p w:rsidR="00BD64B4" w:rsidRPr="00D154A1" w:rsidRDefault="00BD64B4">
      <w:pPr>
        <w:rPr>
          <w:lang w:val="uk-UA"/>
        </w:rPr>
      </w:pPr>
    </w:p>
    <w:p w:rsidR="00BD64B4" w:rsidRPr="00D154A1" w:rsidRDefault="00BD64B4">
      <w:pPr>
        <w:rPr>
          <w:lang w:val="uk-UA"/>
        </w:rPr>
      </w:pPr>
    </w:p>
    <w:p w:rsidR="0002121B" w:rsidRDefault="00243726" w:rsidP="00243726">
      <w:pPr>
        <w:pStyle w:val="Standard"/>
        <w:tabs>
          <w:tab w:val="left" w:pos="0"/>
        </w:tabs>
        <w:ind w:right="-1"/>
        <w:rPr>
          <w:rFonts w:cs="Times New Roman"/>
          <w:i/>
          <w:iCs/>
          <w:lang w:val="uk-UA"/>
        </w:rPr>
      </w:pPr>
      <w:r w:rsidRPr="00D154A1">
        <w:rPr>
          <w:rFonts w:cs="Times New Roman"/>
          <w:i/>
          <w:iCs/>
          <w:lang w:val="uk-UA"/>
        </w:rPr>
        <w:tab/>
      </w:r>
      <w:r w:rsidRPr="00D154A1">
        <w:rPr>
          <w:rFonts w:cs="Times New Roman"/>
          <w:i/>
          <w:iCs/>
          <w:lang w:val="uk-UA"/>
        </w:rPr>
        <w:tab/>
      </w:r>
      <w:bookmarkStart w:id="0" w:name="_GoBack"/>
      <w:bookmarkEnd w:id="0"/>
    </w:p>
    <w:p w:rsidR="00B874AD" w:rsidRDefault="00243726" w:rsidP="00243726">
      <w:pPr>
        <w:pStyle w:val="Standard"/>
        <w:tabs>
          <w:tab w:val="left" w:pos="0"/>
        </w:tabs>
        <w:ind w:right="-1"/>
        <w:rPr>
          <w:rFonts w:cs="Times New Roman"/>
          <w:i/>
          <w:iCs/>
          <w:lang w:val="uk-UA"/>
        </w:rPr>
      </w:pPr>
      <w:r w:rsidRPr="00D154A1">
        <w:rPr>
          <w:rFonts w:cs="Times New Roman"/>
          <w:i/>
          <w:iCs/>
          <w:lang w:val="uk-UA"/>
        </w:rPr>
        <w:tab/>
      </w:r>
    </w:p>
    <w:p w:rsidR="00E356D6" w:rsidRDefault="00243726" w:rsidP="007D2FF9">
      <w:pPr>
        <w:pStyle w:val="Standard"/>
        <w:tabs>
          <w:tab w:val="left" w:pos="284"/>
        </w:tabs>
        <w:ind w:right="-1" w:firstLine="284"/>
        <w:rPr>
          <w:rFonts w:cs="Times New Roman"/>
          <w:i/>
          <w:iCs/>
          <w:lang w:val="uk-UA"/>
        </w:rPr>
      </w:pPr>
      <w:r w:rsidRPr="00D154A1">
        <w:rPr>
          <w:rFonts w:cs="Times New Roman"/>
          <w:i/>
          <w:iCs/>
          <w:lang w:val="uk-UA"/>
        </w:rPr>
        <w:tab/>
      </w:r>
      <w:r w:rsidRPr="00D154A1">
        <w:rPr>
          <w:rFonts w:cs="Times New Roman"/>
          <w:i/>
          <w:iCs/>
          <w:lang w:val="uk-UA"/>
        </w:rPr>
        <w:tab/>
      </w:r>
      <w:r w:rsidRPr="00D154A1">
        <w:rPr>
          <w:rFonts w:cs="Times New Roman"/>
          <w:i/>
          <w:iCs/>
          <w:lang w:val="uk-UA"/>
        </w:rPr>
        <w:tab/>
      </w:r>
      <w:r w:rsidRPr="00D154A1">
        <w:rPr>
          <w:rFonts w:cs="Times New Roman"/>
          <w:i/>
          <w:iCs/>
          <w:lang w:val="uk-UA"/>
        </w:rPr>
        <w:tab/>
      </w:r>
      <w:r w:rsidR="00B874AD">
        <w:rPr>
          <w:rFonts w:cs="Times New Roman"/>
          <w:i/>
          <w:iCs/>
          <w:lang w:val="uk-UA"/>
        </w:rPr>
        <w:t xml:space="preserve">                                                                  </w:t>
      </w:r>
      <w:r w:rsidR="00B874AD" w:rsidRPr="00D154A1">
        <w:rPr>
          <w:b/>
          <w:i/>
          <w:iCs/>
          <w:sz w:val="26"/>
          <w:szCs w:val="26"/>
          <w:lang w:val="uk-UA"/>
        </w:rPr>
        <w:t>ПРОГРАМА</w:t>
      </w:r>
      <w:r w:rsidR="007D2FF9">
        <w:rPr>
          <w:rFonts w:cs="Times New Roman"/>
          <w:i/>
          <w:iCs/>
          <w:lang w:val="uk-UA"/>
        </w:rPr>
        <w:t xml:space="preserve">                                                          </w:t>
      </w:r>
    </w:p>
    <w:p w:rsidR="00916CED" w:rsidRDefault="007D2FF9" w:rsidP="00E356D6">
      <w:pPr>
        <w:pStyle w:val="Standard"/>
        <w:tabs>
          <w:tab w:val="left" w:pos="284"/>
        </w:tabs>
        <w:ind w:right="-1"/>
        <w:jc w:val="center"/>
        <w:rPr>
          <w:b/>
          <w:i/>
          <w:iCs/>
          <w:sz w:val="26"/>
          <w:szCs w:val="26"/>
          <w:lang w:val="uk-UA"/>
        </w:rPr>
      </w:pPr>
      <w:r w:rsidRPr="00D154A1">
        <w:rPr>
          <w:b/>
          <w:i/>
          <w:iCs/>
          <w:sz w:val="26"/>
          <w:szCs w:val="26"/>
          <w:lang w:val="uk-UA"/>
        </w:rPr>
        <w:t>поповнення та використання матеріальних резе</w:t>
      </w:r>
      <w:r>
        <w:rPr>
          <w:b/>
          <w:i/>
          <w:iCs/>
          <w:sz w:val="26"/>
          <w:szCs w:val="26"/>
          <w:lang w:val="uk-UA"/>
        </w:rPr>
        <w:t>рвів для запобігання виникненню</w:t>
      </w:r>
      <w:r w:rsidR="00E356D6">
        <w:rPr>
          <w:b/>
          <w:i/>
          <w:iCs/>
          <w:sz w:val="26"/>
          <w:szCs w:val="26"/>
          <w:lang w:val="uk-UA"/>
        </w:rPr>
        <w:t xml:space="preserve"> надзвичайних</w:t>
      </w:r>
      <w:r>
        <w:rPr>
          <w:b/>
          <w:i/>
          <w:iCs/>
          <w:sz w:val="26"/>
          <w:szCs w:val="26"/>
          <w:lang w:val="uk-UA"/>
        </w:rPr>
        <w:t xml:space="preserve"> </w:t>
      </w:r>
      <w:r w:rsidRPr="00D154A1">
        <w:rPr>
          <w:b/>
          <w:i/>
          <w:iCs/>
          <w:sz w:val="26"/>
          <w:szCs w:val="26"/>
          <w:lang w:val="uk-UA"/>
        </w:rPr>
        <w:t xml:space="preserve">ситуацій, ліквідації їх наслідків </w:t>
      </w:r>
      <w:r w:rsidR="00E356D6">
        <w:rPr>
          <w:b/>
          <w:i/>
          <w:iCs/>
          <w:sz w:val="26"/>
          <w:szCs w:val="26"/>
          <w:lang w:val="uk-UA"/>
        </w:rPr>
        <w:t xml:space="preserve">   </w:t>
      </w:r>
      <w:r w:rsidRPr="00D154A1">
        <w:rPr>
          <w:b/>
          <w:i/>
          <w:iCs/>
          <w:sz w:val="26"/>
          <w:szCs w:val="26"/>
          <w:lang w:val="uk-UA"/>
        </w:rPr>
        <w:t>та надання термінової допомоги постраждали</w:t>
      </w:r>
      <w:r>
        <w:rPr>
          <w:b/>
          <w:i/>
          <w:iCs/>
          <w:sz w:val="26"/>
          <w:szCs w:val="26"/>
          <w:lang w:val="uk-UA"/>
        </w:rPr>
        <w:t>м у м. Кривому Розі на 2016–2027</w:t>
      </w:r>
      <w:r w:rsidRPr="00D154A1">
        <w:rPr>
          <w:b/>
          <w:i/>
          <w:iCs/>
          <w:sz w:val="26"/>
          <w:szCs w:val="26"/>
          <w:lang w:val="uk-UA"/>
        </w:rPr>
        <w:t xml:space="preserve"> роки</w:t>
      </w:r>
    </w:p>
    <w:p w:rsidR="007D2FF9" w:rsidRPr="007D2FF9" w:rsidRDefault="007D2FF9" w:rsidP="007D2FF9">
      <w:pPr>
        <w:pStyle w:val="Standard"/>
        <w:tabs>
          <w:tab w:val="left" w:pos="0"/>
        </w:tabs>
        <w:ind w:right="-1" w:firstLine="284"/>
        <w:rPr>
          <w:rFonts w:cs="Times New Roman"/>
          <w:i/>
          <w:iCs/>
          <w:lang w:val="uk-UA"/>
        </w:rPr>
      </w:pPr>
    </w:p>
    <w:p w:rsidR="00916CED" w:rsidRPr="00D154A1" w:rsidRDefault="00916CED" w:rsidP="00916CED">
      <w:pPr>
        <w:jc w:val="center"/>
        <w:rPr>
          <w:b/>
          <w:i/>
          <w:iCs/>
          <w:sz w:val="26"/>
          <w:szCs w:val="26"/>
          <w:lang w:val="uk-UA"/>
        </w:rPr>
      </w:pPr>
      <w:r w:rsidRPr="00D154A1">
        <w:rPr>
          <w:b/>
          <w:i/>
          <w:sz w:val="26"/>
          <w:szCs w:val="26"/>
          <w:lang w:val="uk-UA"/>
        </w:rPr>
        <w:t xml:space="preserve">Заходи Програми </w:t>
      </w:r>
      <w:r w:rsidRPr="00D154A1">
        <w:rPr>
          <w:b/>
          <w:i/>
          <w:iCs/>
          <w:sz w:val="26"/>
          <w:szCs w:val="26"/>
          <w:lang w:val="uk-UA"/>
        </w:rPr>
        <w:t>поповнення та використання матеріальних резе</w:t>
      </w:r>
      <w:r w:rsidR="00555BE9">
        <w:rPr>
          <w:b/>
          <w:i/>
          <w:iCs/>
          <w:sz w:val="26"/>
          <w:szCs w:val="26"/>
          <w:lang w:val="uk-UA"/>
        </w:rPr>
        <w:t>рвів для запобігання виникненню</w:t>
      </w:r>
      <w:r w:rsidRPr="00D154A1">
        <w:rPr>
          <w:b/>
          <w:i/>
          <w:iCs/>
          <w:sz w:val="26"/>
          <w:szCs w:val="26"/>
          <w:lang w:val="uk-UA"/>
        </w:rPr>
        <w:t xml:space="preserve"> надзвичайних ситуацій, ліквідації їх наслідків та надання термінової допомоги постраждали</w:t>
      </w:r>
      <w:r w:rsidR="000B781A">
        <w:rPr>
          <w:b/>
          <w:i/>
          <w:iCs/>
          <w:sz w:val="26"/>
          <w:szCs w:val="26"/>
          <w:lang w:val="uk-UA"/>
        </w:rPr>
        <w:t>м у м. Кривому Розі на 2016–2027</w:t>
      </w:r>
      <w:r w:rsidRPr="00D154A1">
        <w:rPr>
          <w:b/>
          <w:i/>
          <w:iCs/>
          <w:sz w:val="26"/>
          <w:szCs w:val="26"/>
          <w:lang w:val="uk-UA"/>
        </w:rPr>
        <w:t xml:space="preserve"> роки </w:t>
      </w:r>
    </w:p>
    <w:p w:rsidR="00CF0339" w:rsidRDefault="0002121B" w:rsidP="0002121B">
      <w:pPr>
        <w:tabs>
          <w:tab w:val="left" w:pos="5250"/>
          <w:tab w:val="left" w:pos="6808"/>
          <w:tab w:val="center" w:pos="7568"/>
        </w:tabs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 w:rsidR="00EC34EA" w:rsidRPr="00D154A1">
        <w:rPr>
          <w:iCs/>
          <w:sz w:val="28"/>
          <w:szCs w:val="28"/>
          <w:lang w:val="uk-UA"/>
        </w:rPr>
        <w:t xml:space="preserve">         </w:t>
      </w:r>
    </w:p>
    <w:tbl>
      <w:tblPr>
        <w:tblW w:w="14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338"/>
        <w:gridCol w:w="977"/>
        <w:gridCol w:w="1134"/>
        <w:gridCol w:w="1134"/>
        <w:gridCol w:w="1035"/>
        <w:gridCol w:w="1201"/>
        <w:gridCol w:w="1067"/>
        <w:gridCol w:w="1402"/>
        <w:gridCol w:w="1418"/>
        <w:gridCol w:w="1357"/>
        <w:gridCol w:w="1701"/>
        <w:gridCol w:w="40"/>
      </w:tblGrid>
      <w:tr w:rsidR="00D74902" w:rsidRPr="00D154A1" w:rsidTr="00BE210E">
        <w:trPr>
          <w:cantSplit/>
          <w:trHeight w:val="586"/>
          <w:jc w:val="center"/>
        </w:trPr>
        <w:tc>
          <w:tcPr>
            <w:tcW w:w="504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№</w:t>
            </w:r>
          </w:p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п\п</w:t>
            </w:r>
          </w:p>
          <w:p w:rsidR="00D74902" w:rsidRPr="00D154A1" w:rsidRDefault="00D74902" w:rsidP="00D74902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77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 xml:space="preserve">Строки вико-нання </w:t>
            </w:r>
          </w:p>
        </w:tc>
        <w:tc>
          <w:tcPr>
            <w:tcW w:w="1134" w:type="dxa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Виконавці</w:t>
            </w:r>
          </w:p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Джерела фінансу-вання</w:t>
            </w:r>
          </w:p>
        </w:tc>
        <w:tc>
          <w:tcPr>
            <w:tcW w:w="1035" w:type="dxa"/>
          </w:tcPr>
          <w:p w:rsidR="00D74902" w:rsidRDefault="00D74902" w:rsidP="00D74902">
            <w:pPr>
              <w:spacing w:after="200" w:line="276" w:lineRule="auto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8186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74902" w:rsidRPr="00BE210E" w:rsidRDefault="00BE210E">
            <w:pPr>
              <w:spacing w:after="200" w:line="276" w:lineRule="auto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            </w:t>
            </w:r>
            <w:r w:rsidRPr="00BE210E">
              <w:rPr>
                <w:b/>
                <w:i/>
                <w:lang w:val="uk-UA"/>
              </w:rPr>
              <w:t>Орієнтовні обсяги видатків, тис.грн.</w:t>
            </w:r>
          </w:p>
        </w:tc>
      </w:tr>
      <w:tr w:rsidR="00D74902" w:rsidRPr="00D154A1" w:rsidTr="00BE210E">
        <w:trPr>
          <w:gridAfter w:val="1"/>
          <w:wAfter w:w="40" w:type="dxa"/>
          <w:cantSplit/>
          <w:trHeight w:val="630"/>
          <w:jc w:val="center"/>
        </w:trPr>
        <w:tc>
          <w:tcPr>
            <w:tcW w:w="504" w:type="dxa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134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035" w:type="dxa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2016</w:t>
            </w:r>
            <w:r>
              <w:rPr>
                <w:b/>
                <w:i/>
                <w:sz w:val="20"/>
                <w:szCs w:val="20"/>
                <w:lang w:val="uk-UA"/>
              </w:rPr>
              <w:t>-2023</w:t>
            </w:r>
          </w:p>
        </w:tc>
        <w:tc>
          <w:tcPr>
            <w:tcW w:w="1201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2024</w:t>
            </w:r>
          </w:p>
        </w:tc>
        <w:tc>
          <w:tcPr>
            <w:tcW w:w="1067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2025</w:t>
            </w:r>
          </w:p>
        </w:tc>
        <w:tc>
          <w:tcPr>
            <w:tcW w:w="1402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2026</w:t>
            </w:r>
          </w:p>
        </w:tc>
        <w:tc>
          <w:tcPr>
            <w:tcW w:w="1418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2027</w:t>
            </w:r>
          </w:p>
        </w:tc>
        <w:tc>
          <w:tcPr>
            <w:tcW w:w="1357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усьго</w:t>
            </w:r>
          </w:p>
        </w:tc>
        <w:tc>
          <w:tcPr>
            <w:tcW w:w="1701" w:type="dxa"/>
          </w:tcPr>
          <w:p w:rsidR="00D74902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Очікуваний</w:t>
            </w:r>
          </w:p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результат</w:t>
            </w:r>
          </w:p>
        </w:tc>
      </w:tr>
      <w:tr w:rsidR="00D74902" w:rsidRPr="00D154A1" w:rsidTr="00BE210E">
        <w:trPr>
          <w:gridAfter w:val="1"/>
          <w:wAfter w:w="40" w:type="dxa"/>
          <w:cantSplit/>
          <w:trHeight w:val="20"/>
          <w:jc w:val="center"/>
        </w:trPr>
        <w:tc>
          <w:tcPr>
            <w:tcW w:w="504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338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977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035" w:type="dxa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1201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7</w:t>
            </w:r>
          </w:p>
        </w:tc>
        <w:tc>
          <w:tcPr>
            <w:tcW w:w="1067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8</w:t>
            </w:r>
          </w:p>
        </w:tc>
        <w:tc>
          <w:tcPr>
            <w:tcW w:w="1402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9</w:t>
            </w:r>
          </w:p>
        </w:tc>
        <w:tc>
          <w:tcPr>
            <w:tcW w:w="1418" w:type="dxa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10</w:t>
            </w:r>
          </w:p>
        </w:tc>
        <w:tc>
          <w:tcPr>
            <w:tcW w:w="1357" w:type="dxa"/>
          </w:tcPr>
          <w:p w:rsidR="00D74902" w:rsidRPr="00BC4FB0" w:rsidRDefault="00847BFA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11</w:t>
            </w:r>
          </w:p>
        </w:tc>
        <w:tc>
          <w:tcPr>
            <w:tcW w:w="1701" w:type="dxa"/>
          </w:tcPr>
          <w:p w:rsidR="00D74902" w:rsidRPr="00BC4FB0" w:rsidRDefault="00847BFA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12</w:t>
            </w:r>
          </w:p>
        </w:tc>
      </w:tr>
      <w:tr w:rsidR="00D74902" w:rsidRPr="00D154A1" w:rsidTr="00BE210E">
        <w:trPr>
          <w:gridAfter w:val="1"/>
          <w:wAfter w:w="40" w:type="dxa"/>
          <w:cantSplit/>
          <w:trHeight w:val="292"/>
          <w:jc w:val="center"/>
        </w:trPr>
        <w:tc>
          <w:tcPr>
            <w:tcW w:w="504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38" w:type="dxa"/>
            <w:vMerge w:val="restart"/>
            <w:shd w:val="clear" w:color="auto" w:fill="auto"/>
          </w:tcPr>
          <w:p w:rsidR="00D74902" w:rsidRPr="00D154A1" w:rsidRDefault="00D74902" w:rsidP="00D74902">
            <w:pPr>
              <w:pStyle w:val="aa"/>
              <w:spacing w:before="0" w:after="0"/>
              <w:ind w:right="-112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>Визна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чення та  затвердження номенкла</w:t>
            </w: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>ту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-</w:t>
            </w: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>ри обсягів і но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рм накопи-чення місько-го  мате</w:t>
            </w: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>ріаль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-</w:t>
            </w: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>ного резерву з уточненням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щорічних по-треб та захо-дів з</w:t>
            </w: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його по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-</w:t>
            </w: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повнення </w:t>
            </w:r>
          </w:p>
        </w:tc>
        <w:tc>
          <w:tcPr>
            <w:tcW w:w="977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2016 - 2027</w:t>
            </w:r>
          </w:p>
          <w:p w:rsidR="00D74902" w:rsidRPr="00D154A1" w:rsidRDefault="00D74902" w:rsidP="00D74902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 w:val="restart"/>
          </w:tcPr>
          <w:p w:rsidR="00BE210E" w:rsidRPr="001420F4" w:rsidRDefault="00D74902" w:rsidP="001420F4">
            <w:pPr>
              <w:tabs>
                <w:tab w:val="left" w:pos="9540"/>
              </w:tabs>
              <w:ind w:right="-57"/>
              <w:rPr>
                <w:iCs/>
                <w:sz w:val="20"/>
                <w:szCs w:val="20"/>
                <w:lang w:val="uk-UA"/>
              </w:rPr>
            </w:pPr>
            <w:r w:rsidRPr="001420F4">
              <w:rPr>
                <w:iCs/>
                <w:sz w:val="20"/>
                <w:szCs w:val="20"/>
                <w:lang w:val="uk-UA"/>
              </w:rPr>
              <w:t>Забезпечення можливості ефективного</w:t>
            </w:r>
          </w:p>
          <w:p w:rsidR="00D74902" w:rsidRPr="008E59D6" w:rsidRDefault="00D74902" w:rsidP="001420F4">
            <w:pPr>
              <w:tabs>
                <w:tab w:val="left" w:pos="9540"/>
              </w:tabs>
              <w:ind w:right="-57"/>
              <w:rPr>
                <w:iCs/>
                <w:sz w:val="22"/>
                <w:szCs w:val="22"/>
                <w:lang w:val="uk-UA"/>
              </w:rPr>
            </w:pPr>
            <w:r w:rsidRPr="001420F4">
              <w:rPr>
                <w:iCs/>
                <w:sz w:val="20"/>
                <w:szCs w:val="20"/>
                <w:lang w:val="uk-UA"/>
              </w:rPr>
              <w:t>реагування</w:t>
            </w:r>
            <w:r w:rsidRPr="001420F4">
              <w:rPr>
                <w:sz w:val="20"/>
                <w:szCs w:val="20"/>
                <w:lang w:val="uk-UA"/>
              </w:rPr>
              <w:t xml:space="preserve"> на надзвичайні ситуації тех-ногенного й природного характеру та ліквідації їх наслідків</w:t>
            </w:r>
          </w:p>
        </w:tc>
      </w:tr>
      <w:tr w:rsidR="00D74902" w:rsidRPr="00D154A1" w:rsidTr="00BE210E">
        <w:trPr>
          <w:gridAfter w:val="1"/>
          <w:wAfter w:w="40" w:type="dxa"/>
          <w:cantSplit/>
          <w:trHeight w:val="708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D74902" w:rsidRPr="00D154A1" w:rsidRDefault="00D74902" w:rsidP="00D74902">
            <w:pPr>
              <w:pStyle w:val="aa"/>
              <w:spacing w:before="0" w:after="0"/>
              <w:ind w:right="-112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548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D74902" w:rsidRPr="00D154A1" w:rsidRDefault="00D74902" w:rsidP="00D74902">
            <w:pPr>
              <w:pStyle w:val="aa"/>
              <w:spacing w:before="0" w:after="0"/>
              <w:ind w:right="-112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7D2FF9">
        <w:trPr>
          <w:gridAfter w:val="1"/>
          <w:wAfter w:w="40" w:type="dxa"/>
          <w:cantSplit/>
          <w:trHeight w:val="1706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D74902" w:rsidRPr="00D154A1" w:rsidRDefault="00D74902" w:rsidP="00D74902">
            <w:pPr>
              <w:pStyle w:val="aa"/>
              <w:spacing w:before="0" w:after="0"/>
              <w:ind w:right="-112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2397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D74902" w:rsidRPr="00D154A1" w:rsidRDefault="00D74902" w:rsidP="00D74902">
            <w:pPr>
              <w:pStyle w:val="aa"/>
              <w:spacing w:before="0" w:after="0"/>
              <w:ind w:right="-112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272"/>
          <w:jc w:val="center"/>
        </w:trPr>
        <w:tc>
          <w:tcPr>
            <w:tcW w:w="50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D74902" w:rsidRPr="00D154A1" w:rsidRDefault="00D74902" w:rsidP="00D74902">
            <w:pPr>
              <w:pStyle w:val="aa"/>
              <w:spacing w:before="0" w:after="0"/>
              <w:ind w:right="-11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4A1">
              <w:rPr>
                <w:rFonts w:ascii="Times New Roman" w:hAnsi="Times New Roman" w:cs="Times New Roman"/>
                <w:b/>
                <w:iCs w:val="0"/>
                <w:sz w:val="20"/>
                <w:szCs w:val="20"/>
              </w:rPr>
              <w:t>2</w:t>
            </w:r>
          </w:p>
        </w:tc>
        <w:tc>
          <w:tcPr>
            <w:tcW w:w="977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7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8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9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10</w:t>
            </w:r>
          </w:p>
        </w:tc>
        <w:tc>
          <w:tcPr>
            <w:tcW w:w="1357" w:type="dxa"/>
            <w:vAlign w:val="center"/>
          </w:tcPr>
          <w:p w:rsidR="00D74902" w:rsidRPr="00BC4FB0" w:rsidRDefault="00BE210E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11</w:t>
            </w:r>
          </w:p>
        </w:tc>
        <w:tc>
          <w:tcPr>
            <w:tcW w:w="1701" w:type="dxa"/>
          </w:tcPr>
          <w:p w:rsidR="00D74902" w:rsidRPr="00BC4FB0" w:rsidRDefault="00847BFA" w:rsidP="00847BFA">
            <w:pPr>
              <w:tabs>
                <w:tab w:val="left" w:pos="9540"/>
              </w:tabs>
              <w:ind w:right="-57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 xml:space="preserve">         </w:t>
            </w:r>
            <w:r w:rsidR="00BE210E">
              <w:rPr>
                <w:b/>
                <w:i/>
                <w:sz w:val="22"/>
                <w:szCs w:val="22"/>
                <w:lang w:val="uk-UA"/>
              </w:rPr>
              <w:t>12</w:t>
            </w:r>
          </w:p>
        </w:tc>
      </w:tr>
      <w:tr w:rsidR="00D74902" w:rsidRPr="00D154A1" w:rsidTr="00717012">
        <w:trPr>
          <w:gridAfter w:val="1"/>
          <w:wAfter w:w="40" w:type="dxa"/>
          <w:cantSplit/>
          <w:trHeight w:val="850"/>
          <w:jc w:val="center"/>
        </w:trPr>
        <w:tc>
          <w:tcPr>
            <w:tcW w:w="504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38" w:type="dxa"/>
            <w:vMerge w:val="restart"/>
          </w:tcPr>
          <w:p w:rsidR="00D74902" w:rsidRPr="00D154A1" w:rsidRDefault="00D74902" w:rsidP="00D7490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</w:t>
            </w:r>
            <w:r w:rsidRPr="00D154A1">
              <w:rPr>
                <w:sz w:val="20"/>
                <w:szCs w:val="20"/>
                <w:lang w:val="uk-UA"/>
              </w:rPr>
              <w:t>чен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ня збереже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ння мате</w:t>
            </w:r>
            <w:r>
              <w:rPr>
                <w:sz w:val="20"/>
                <w:szCs w:val="20"/>
                <w:lang w:val="uk-UA"/>
              </w:rPr>
              <w:t>рі-аль</w:t>
            </w:r>
            <w:r w:rsidRPr="00D154A1">
              <w:rPr>
                <w:sz w:val="20"/>
                <w:szCs w:val="20"/>
                <w:lang w:val="uk-UA"/>
              </w:rPr>
              <w:t>ного ре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зерву, під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тримка мате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ріально-тех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нічних засо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бів у постій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ній готов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ності до ви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ко</w:t>
            </w:r>
            <w:r>
              <w:rPr>
                <w:sz w:val="20"/>
                <w:szCs w:val="20"/>
                <w:lang w:val="uk-UA"/>
              </w:rPr>
              <w:t>рист</w:t>
            </w:r>
            <w:r w:rsidRPr="00D154A1">
              <w:rPr>
                <w:sz w:val="20"/>
                <w:szCs w:val="20"/>
                <w:lang w:val="uk-UA"/>
              </w:rPr>
              <w:t>ання</w:t>
            </w:r>
          </w:p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2016 - 2027</w:t>
            </w:r>
          </w:p>
          <w:p w:rsidR="00D74902" w:rsidRPr="00D154A1" w:rsidRDefault="00D74902" w:rsidP="00D74902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 w:val="restart"/>
          </w:tcPr>
          <w:p w:rsidR="00BE210E" w:rsidRPr="00BE210E" w:rsidRDefault="00BE210E" w:rsidP="001420F4">
            <w:pPr>
              <w:tabs>
                <w:tab w:val="left" w:pos="9540"/>
              </w:tabs>
              <w:ind w:right="-57"/>
              <w:rPr>
                <w:iCs/>
                <w:sz w:val="20"/>
                <w:szCs w:val="20"/>
                <w:lang w:val="uk-UA"/>
              </w:rPr>
            </w:pPr>
            <w:r w:rsidRPr="00BE210E">
              <w:rPr>
                <w:iCs/>
                <w:sz w:val="20"/>
                <w:szCs w:val="20"/>
                <w:lang w:val="uk-UA"/>
              </w:rPr>
              <w:t>Забезпечення можливості ефективного</w:t>
            </w:r>
          </w:p>
          <w:p w:rsidR="00D74902" w:rsidRPr="00BE210E" w:rsidRDefault="00BE210E" w:rsidP="001420F4">
            <w:pPr>
              <w:tabs>
                <w:tab w:val="left" w:pos="9540"/>
              </w:tabs>
              <w:ind w:right="-57"/>
              <w:rPr>
                <w:b/>
                <w:i/>
                <w:sz w:val="20"/>
                <w:szCs w:val="20"/>
                <w:lang w:val="uk-UA"/>
              </w:rPr>
            </w:pPr>
            <w:r w:rsidRPr="00BE210E">
              <w:rPr>
                <w:iCs/>
                <w:sz w:val="20"/>
                <w:szCs w:val="20"/>
                <w:lang w:val="uk-UA"/>
              </w:rPr>
              <w:t>реагування</w:t>
            </w:r>
            <w:r w:rsidRPr="00BE210E">
              <w:rPr>
                <w:sz w:val="20"/>
                <w:szCs w:val="20"/>
                <w:lang w:val="uk-UA"/>
              </w:rPr>
              <w:t xml:space="preserve"> на надзвичайні ситуації тех-ногенного й природного характеру та ліквідації їх наслідків</w:t>
            </w:r>
          </w:p>
        </w:tc>
      </w:tr>
      <w:tr w:rsidR="00D74902" w:rsidRPr="00D154A1" w:rsidTr="00BE210E">
        <w:trPr>
          <w:gridAfter w:val="1"/>
          <w:wAfter w:w="40" w:type="dxa"/>
          <w:cantSplit/>
          <w:trHeight w:val="741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E210E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411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E210E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600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E210E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485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E210E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E356D6" w:rsidTr="00BE210E">
        <w:trPr>
          <w:gridAfter w:val="1"/>
          <w:wAfter w:w="40" w:type="dxa"/>
          <w:cantSplit/>
          <w:trHeight w:val="636"/>
          <w:jc w:val="center"/>
        </w:trPr>
        <w:tc>
          <w:tcPr>
            <w:tcW w:w="504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sz w:val="22"/>
                <w:szCs w:val="22"/>
                <w:lang w:val="uk-UA"/>
              </w:rPr>
            </w:pPr>
            <w:r w:rsidRPr="00D154A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338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Здійснен</w:t>
            </w:r>
            <w:r>
              <w:rPr>
                <w:sz w:val="20"/>
                <w:szCs w:val="20"/>
                <w:lang w:val="uk-UA"/>
              </w:rPr>
              <w:t>ня заходів, по-в’язаних з накопи</w:t>
            </w:r>
            <w:r w:rsidRPr="00D154A1">
              <w:rPr>
                <w:sz w:val="20"/>
                <w:szCs w:val="20"/>
                <w:lang w:val="uk-UA"/>
              </w:rPr>
              <w:t>чен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ням матері</w:t>
            </w:r>
            <w:r>
              <w:rPr>
                <w:sz w:val="20"/>
                <w:szCs w:val="20"/>
                <w:lang w:val="uk-UA"/>
              </w:rPr>
              <w:t>-аль</w:t>
            </w:r>
            <w:r w:rsidRPr="00D154A1">
              <w:rPr>
                <w:sz w:val="20"/>
                <w:szCs w:val="20"/>
                <w:lang w:val="uk-UA"/>
              </w:rPr>
              <w:t>них цін</w:t>
            </w:r>
            <w:r>
              <w:rPr>
                <w:sz w:val="20"/>
                <w:szCs w:val="20"/>
                <w:lang w:val="uk-UA"/>
              </w:rPr>
              <w:t>-ностей, що залуча</w:t>
            </w:r>
            <w:r w:rsidRPr="00D154A1">
              <w:rPr>
                <w:sz w:val="20"/>
                <w:szCs w:val="20"/>
                <w:lang w:val="uk-UA"/>
              </w:rPr>
              <w:t>ють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 xml:space="preserve">ся до </w:t>
            </w:r>
            <w:r>
              <w:rPr>
                <w:sz w:val="20"/>
                <w:szCs w:val="20"/>
                <w:lang w:val="uk-UA"/>
              </w:rPr>
              <w:t>р</w:t>
            </w:r>
            <w:r w:rsidRPr="00D154A1">
              <w:rPr>
                <w:sz w:val="20"/>
                <w:szCs w:val="20"/>
                <w:lang w:val="uk-UA"/>
              </w:rPr>
              <w:t>езерву</w:t>
            </w:r>
          </w:p>
        </w:tc>
        <w:tc>
          <w:tcPr>
            <w:tcW w:w="977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2016 - 2027</w:t>
            </w:r>
          </w:p>
          <w:p w:rsidR="00D74902" w:rsidRPr="00D154A1" w:rsidRDefault="00D74902" w:rsidP="00D74902">
            <w:pPr>
              <w:tabs>
                <w:tab w:val="left" w:pos="9540"/>
              </w:tabs>
              <w:rPr>
                <w:sz w:val="22"/>
                <w:szCs w:val="22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035" w:type="dxa"/>
            <w:vAlign w:val="center"/>
          </w:tcPr>
          <w:p w:rsidR="00D74902" w:rsidRPr="009B3F53" w:rsidRDefault="00D74902" w:rsidP="00D74902">
            <w:pPr>
              <w:ind w:left="-57"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140 353,5</w:t>
            </w:r>
          </w:p>
        </w:tc>
        <w:tc>
          <w:tcPr>
            <w:tcW w:w="1201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20 000,0</w:t>
            </w:r>
          </w:p>
        </w:tc>
        <w:tc>
          <w:tcPr>
            <w:tcW w:w="1067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20 000,0</w:t>
            </w:r>
          </w:p>
        </w:tc>
        <w:tc>
          <w:tcPr>
            <w:tcW w:w="1402" w:type="dxa"/>
            <w:vAlign w:val="center"/>
          </w:tcPr>
          <w:p w:rsidR="00D74902" w:rsidRPr="009B3F53" w:rsidRDefault="001420F4" w:rsidP="00D74902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21 442,6</w:t>
            </w:r>
          </w:p>
        </w:tc>
        <w:tc>
          <w:tcPr>
            <w:tcW w:w="1418" w:type="dxa"/>
            <w:vAlign w:val="center"/>
          </w:tcPr>
          <w:p w:rsidR="00D74902" w:rsidRPr="009B3F53" w:rsidRDefault="001420F4" w:rsidP="00D74902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22 693,4</w:t>
            </w:r>
          </w:p>
        </w:tc>
        <w:tc>
          <w:tcPr>
            <w:tcW w:w="1357" w:type="dxa"/>
            <w:vAlign w:val="center"/>
          </w:tcPr>
          <w:p w:rsidR="00D74902" w:rsidRPr="009B3F53" w:rsidRDefault="001420F4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224 489,5</w:t>
            </w:r>
          </w:p>
        </w:tc>
        <w:tc>
          <w:tcPr>
            <w:tcW w:w="1701" w:type="dxa"/>
            <w:vMerge w:val="restart"/>
          </w:tcPr>
          <w:p w:rsidR="00D74902" w:rsidRPr="00BE210E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20"/>
                <w:szCs w:val="20"/>
                <w:lang w:val="uk-UA"/>
              </w:rPr>
            </w:pPr>
            <w:r w:rsidRPr="00BE210E">
              <w:rPr>
                <w:sz w:val="20"/>
                <w:szCs w:val="20"/>
                <w:lang w:val="uk-UA"/>
              </w:rPr>
              <w:t>Підвищення ефективності захисту насе-лення, запо-бігання т</w:t>
            </w:r>
            <w:r w:rsidR="001420F4">
              <w:rPr>
                <w:sz w:val="20"/>
                <w:szCs w:val="20"/>
                <w:lang w:val="uk-UA"/>
              </w:rPr>
              <w:t>а лік-відація наслідків надзви</w:t>
            </w:r>
            <w:r w:rsidRPr="00BE210E">
              <w:rPr>
                <w:sz w:val="20"/>
                <w:szCs w:val="20"/>
                <w:lang w:val="uk-UA"/>
              </w:rPr>
              <w:t>чайних ситуацій техноге-нного й при-родного ха-рактеру з най-меншими фі-нансовими витратами</w:t>
            </w:r>
          </w:p>
        </w:tc>
      </w:tr>
      <w:tr w:rsidR="00D74902" w:rsidRPr="00D154A1" w:rsidTr="00BE210E">
        <w:trPr>
          <w:gridAfter w:val="1"/>
          <w:wAfter w:w="40" w:type="dxa"/>
          <w:cantSplit/>
          <w:trHeight w:val="718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035" w:type="dxa"/>
            <w:vAlign w:val="center"/>
          </w:tcPr>
          <w:p w:rsidR="00D74902" w:rsidRPr="009B3F53" w:rsidRDefault="00D74902" w:rsidP="00D74902">
            <w:pPr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BE210E">
        <w:trPr>
          <w:gridAfter w:val="1"/>
          <w:wAfter w:w="40" w:type="dxa"/>
          <w:cantSplit/>
          <w:trHeight w:val="497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035" w:type="dxa"/>
            <w:vAlign w:val="center"/>
          </w:tcPr>
          <w:p w:rsidR="00D74902" w:rsidRPr="009B3F53" w:rsidRDefault="00D74902" w:rsidP="00D74902">
            <w:pPr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717012">
        <w:trPr>
          <w:gridAfter w:val="1"/>
          <w:wAfter w:w="40" w:type="dxa"/>
          <w:cantSplit/>
          <w:trHeight w:val="1803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035" w:type="dxa"/>
            <w:vAlign w:val="center"/>
          </w:tcPr>
          <w:p w:rsidR="00D74902" w:rsidRPr="009B3F53" w:rsidRDefault="00D74902" w:rsidP="00D74902">
            <w:pPr>
              <w:ind w:left="-57"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140 353,5</w:t>
            </w:r>
          </w:p>
        </w:tc>
        <w:tc>
          <w:tcPr>
            <w:tcW w:w="1201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20 000,0</w:t>
            </w:r>
          </w:p>
        </w:tc>
        <w:tc>
          <w:tcPr>
            <w:tcW w:w="1067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115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20 000,0</w:t>
            </w:r>
          </w:p>
        </w:tc>
        <w:tc>
          <w:tcPr>
            <w:tcW w:w="1402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115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21 442,6</w:t>
            </w:r>
          </w:p>
        </w:tc>
        <w:tc>
          <w:tcPr>
            <w:tcW w:w="1418" w:type="dxa"/>
            <w:vAlign w:val="center"/>
          </w:tcPr>
          <w:p w:rsidR="00D74902" w:rsidRPr="009B3F53" w:rsidRDefault="00D74902" w:rsidP="00D74902">
            <w:pPr>
              <w:tabs>
                <w:tab w:val="left" w:pos="9540"/>
              </w:tabs>
              <w:ind w:right="-115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22 693,4</w:t>
            </w:r>
          </w:p>
        </w:tc>
        <w:tc>
          <w:tcPr>
            <w:tcW w:w="1357" w:type="dxa"/>
            <w:vAlign w:val="center"/>
          </w:tcPr>
          <w:p w:rsidR="00D74902" w:rsidRPr="009B3F53" w:rsidRDefault="001420F4" w:rsidP="00D7490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224 489,5</w:t>
            </w:r>
          </w:p>
        </w:tc>
        <w:tc>
          <w:tcPr>
            <w:tcW w:w="1701" w:type="dxa"/>
            <w:vMerge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D74902" w:rsidRPr="00D154A1" w:rsidTr="00717012">
        <w:trPr>
          <w:gridAfter w:val="1"/>
          <w:wAfter w:w="40" w:type="dxa"/>
          <w:cantSplit/>
          <w:trHeight w:val="1754"/>
          <w:jc w:val="center"/>
        </w:trPr>
        <w:tc>
          <w:tcPr>
            <w:tcW w:w="50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338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977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74902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035" w:type="dxa"/>
            <w:vAlign w:val="center"/>
          </w:tcPr>
          <w:p w:rsidR="00D74902" w:rsidRPr="00D154A1" w:rsidRDefault="00D74902" w:rsidP="00D74902">
            <w:pPr>
              <w:ind w:right="-57"/>
              <w:jc w:val="center"/>
              <w:rPr>
                <w:b/>
                <w:sz w:val="28"/>
                <w:szCs w:val="28"/>
                <w:lang w:val="uk-UA"/>
              </w:rPr>
            </w:pPr>
            <w:r w:rsidRPr="00D154A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01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02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BC4FB0"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357" w:type="dxa"/>
            <w:vAlign w:val="center"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BC4FB0" w:rsidRDefault="00D74902" w:rsidP="00D7490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</w:tr>
    </w:tbl>
    <w:p w:rsidR="00F33C2E" w:rsidRPr="00D154A1" w:rsidRDefault="00F33C2E" w:rsidP="00761F05">
      <w:pPr>
        <w:tabs>
          <w:tab w:val="left" w:pos="6808"/>
        </w:tabs>
        <w:rPr>
          <w:sz w:val="28"/>
          <w:szCs w:val="28"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10"/>
        <w:gridCol w:w="902"/>
        <w:gridCol w:w="17"/>
        <w:gridCol w:w="1134"/>
        <w:gridCol w:w="1134"/>
        <w:gridCol w:w="1100"/>
        <w:gridCol w:w="992"/>
        <w:gridCol w:w="1276"/>
        <w:gridCol w:w="1134"/>
        <w:gridCol w:w="1276"/>
        <w:gridCol w:w="1174"/>
        <w:gridCol w:w="1701"/>
      </w:tblGrid>
      <w:tr w:rsidR="00D74902" w:rsidRPr="00D154A1" w:rsidTr="00BE210E">
        <w:trPr>
          <w:cantSplit/>
          <w:jc w:val="center"/>
        </w:trPr>
        <w:tc>
          <w:tcPr>
            <w:tcW w:w="568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910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919" w:type="dxa"/>
            <w:gridSpan w:val="2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00" w:type="dxa"/>
            <w:vAlign w:val="center"/>
          </w:tcPr>
          <w:p w:rsidR="00D74902" w:rsidRPr="00D154A1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7</w:t>
            </w:r>
          </w:p>
        </w:tc>
        <w:tc>
          <w:tcPr>
            <w:tcW w:w="1276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1174" w:type="dxa"/>
          </w:tcPr>
          <w:p w:rsidR="00D74902" w:rsidRDefault="00BE210E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D74902" w:rsidRPr="00D154A1" w:rsidRDefault="00BE210E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12</w:t>
            </w:r>
          </w:p>
        </w:tc>
      </w:tr>
      <w:tr w:rsidR="00D74902" w:rsidRPr="00D91A19" w:rsidTr="00BE210E">
        <w:trPr>
          <w:cantSplit/>
          <w:trHeight w:val="906"/>
          <w:jc w:val="center"/>
        </w:trPr>
        <w:tc>
          <w:tcPr>
            <w:tcW w:w="568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10" w:type="dxa"/>
            <w:vMerge w:val="restart"/>
          </w:tcPr>
          <w:p w:rsidR="00D74902" w:rsidRPr="00D154A1" w:rsidRDefault="00D74902" w:rsidP="00D154A1">
            <w:pPr>
              <w:ind w:right="-128"/>
              <w:rPr>
                <w:rFonts w:eastAsia="Calibri"/>
                <w:sz w:val="20"/>
                <w:szCs w:val="20"/>
                <w:lang w:val="uk-UA" w:eastAsia="en-US"/>
              </w:rPr>
            </w:pPr>
            <w:r w:rsidRPr="00D154A1">
              <w:rPr>
                <w:rFonts w:eastAsia="Calibri"/>
                <w:sz w:val="20"/>
                <w:szCs w:val="20"/>
                <w:lang w:val="uk-UA" w:eastAsia="en-US"/>
              </w:rPr>
              <w:t>Поновлення резерву після закінчення терміну придатності матері</w:t>
            </w:r>
            <w:r w:rsidR="001420F4">
              <w:rPr>
                <w:rFonts w:eastAsia="Calibri"/>
                <w:sz w:val="20"/>
                <w:szCs w:val="20"/>
                <w:lang w:val="uk-UA" w:eastAsia="en-US"/>
              </w:rPr>
              <w:t>альних цінностей та в інших ви</w:t>
            </w:r>
            <w:r w:rsidRPr="00D154A1">
              <w:rPr>
                <w:rFonts w:eastAsia="Calibri"/>
                <w:sz w:val="20"/>
                <w:szCs w:val="20"/>
                <w:lang w:val="uk-UA" w:eastAsia="en-US"/>
              </w:rPr>
              <w:t>падках, що призводять до</w:t>
            </w:r>
            <w:r w:rsidR="001420F4">
              <w:rPr>
                <w:rFonts w:eastAsia="Calibri"/>
                <w:sz w:val="20"/>
                <w:szCs w:val="20"/>
                <w:lang w:val="uk-UA" w:eastAsia="en-US"/>
              </w:rPr>
              <w:t xml:space="preserve"> їх псу</w:t>
            </w:r>
            <w:r w:rsidRPr="00D154A1">
              <w:rPr>
                <w:rFonts w:eastAsia="Calibri"/>
                <w:sz w:val="20"/>
                <w:szCs w:val="20"/>
                <w:lang w:val="uk-UA" w:eastAsia="en-US"/>
              </w:rPr>
              <w:t>вання</w:t>
            </w:r>
          </w:p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2016 - 2027</w:t>
            </w:r>
          </w:p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sz w:val="20"/>
                <w:szCs w:val="20"/>
                <w:lang w:val="uk-UA"/>
              </w:rPr>
            </w:pPr>
            <w:r w:rsidRPr="001A4E7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 w:val="restart"/>
          </w:tcPr>
          <w:p w:rsidR="00D74902" w:rsidRPr="00D154A1" w:rsidRDefault="001420F4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Підвищення ефективно</w:t>
            </w:r>
            <w:r w:rsidR="00D74902" w:rsidRPr="00D154A1">
              <w:rPr>
                <w:sz w:val="20"/>
                <w:szCs w:val="20"/>
                <w:lang w:val="uk-UA"/>
              </w:rPr>
              <w:t>сті захисту населення, запобігання та лік</w:t>
            </w:r>
            <w:r>
              <w:rPr>
                <w:sz w:val="20"/>
                <w:szCs w:val="20"/>
                <w:lang w:val="uk-UA"/>
              </w:rPr>
              <w:t>відації наслідків надзвичай</w:t>
            </w:r>
            <w:r w:rsidR="00D74902" w:rsidRPr="00D154A1">
              <w:rPr>
                <w:sz w:val="20"/>
                <w:szCs w:val="20"/>
                <w:lang w:val="uk-UA"/>
              </w:rPr>
              <w:t xml:space="preserve">них </w:t>
            </w:r>
            <w:r>
              <w:rPr>
                <w:sz w:val="20"/>
                <w:szCs w:val="20"/>
                <w:lang w:val="uk-UA"/>
              </w:rPr>
              <w:t>ситуацій техногенно-го й природного харак</w:t>
            </w:r>
            <w:r w:rsidR="00D74902" w:rsidRPr="00D154A1">
              <w:rPr>
                <w:sz w:val="20"/>
                <w:szCs w:val="20"/>
                <w:lang w:val="uk-UA"/>
              </w:rPr>
              <w:t>теру з най-меншими фінансовими витратами</w:t>
            </w:r>
          </w:p>
        </w:tc>
      </w:tr>
      <w:tr w:rsidR="00D74902" w:rsidRPr="00D154A1" w:rsidTr="00BE210E">
        <w:trPr>
          <w:cantSplit/>
          <w:trHeight w:val="975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ind w:right="-128"/>
              <w:rPr>
                <w:rFonts w:eastAsia="Calibri"/>
                <w:sz w:val="20"/>
                <w:szCs w:val="20"/>
                <w:lang w:val="uk-UA" w:eastAsia="en-US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534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ind w:right="-128"/>
              <w:rPr>
                <w:rFonts w:eastAsia="Calibri"/>
                <w:sz w:val="20"/>
                <w:szCs w:val="20"/>
                <w:lang w:val="uk-UA" w:eastAsia="en-US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1678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ind w:right="-128"/>
              <w:rPr>
                <w:rFonts w:eastAsia="Calibri"/>
                <w:sz w:val="20"/>
                <w:szCs w:val="20"/>
                <w:lang w:val="uk-UA" w:eastAsia="en-US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694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ind w:right="-128"/>
              <w:rPr>
                <w:rFonts w:eastAsia="Calibri"/>
                <w:sz w:val="20"/>
                <w:szCs w:val="20"/>
                <w:lang w:val="uk-UA" w:eastAsia="en-US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832"/>
          <w:jc w:val="center"/>
        </w:trPr>
        <w:tc>
          <w:tcPr>
            <w:tcW w:w="568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10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Видача</w:t>
            </w:r>
            <w:r w:rsidRPr="00D154A1">
              <w:rPr>
                <w:sz w:val="20"/>
                <w:szCs w:val="20"/>
                <w:lang w:val="uk-UA"/>
              </w:rPr>
              <w:t xml:space="preserve"> ма-теріальних цінностей з резерву для запобігання та ліквідаці</w:t>
            </w:r>
            <w:r w:rsidR="001420F4">
              <w:rPr>
                <w:sz w:val="20"/>
                <w:szCs w:val="20"/>
                <w:lang w:val="uk-UA"/>
              </w:rPr>
              <w:t>ї наслідків надзвичайних ситуацій за рі-шенням ви-конкому мі</w:t>
            </w:r>
            <w:r w:rsidRPr="00D154A1">
              <w:rPr>
                <w:sz w:val="20"/>
                <w:szCs w:val="20"/>
                <w:lang w:val="uk-UA"/>
              </w:rPr>
              <w:t>ської ради</w:t>
            </w:r>
          </w:p>
        </w:tc>
        <w:tc>
          <w:tcPr>
            <w:tcW w:w="919" w:type="dxa"/>
            <w:gridSpan w:val="2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2016 - 2027</w:t>
            </w:r>
          </w:p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 w:val="restart"/>
          </w:tcPr>
          <w:p w:rsidR="00D74902" w:rsidRDefault="001420F4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використання ма</w:t>
            </w:r>
            <w:r w:rsidR="00D74902" w:rsidRPr="00D154A1">
              <w:rPr>
                <w:sz w:val="20"/>
                <w:szCs w:val="20"/>
                <w:lang w:val="uk-UA"/>
              </w:rPr>
              <w:t>теріальних цінностей з р</w:t>
            </w:r>
            <w:r>
              <w:rPr>
                <w:sz w:val="20"/>
                <w:szCs w:val="20"/>
                <w:lang w:val="uk-UA"/>
              </w:rPr>
              <w:t>езерву при проведенні невідклад</w:t>
            </w:r>
            <w:r w:rsidR="00D74902" w:rsidRPr="00D154A1">
              <w:rPr>
                <w:sz w:val="20"/>
                <w:szCs w:val="20"/>
                <w:lang w:val="uk-UA"/>
              </w:rPr>
              <w:t xml:space="preserve">них </w:t>
            </w:r>
            <w:r>
              <w:rPr>
                <w:sz w:val="20"/>
                <w:szCs w:val="20"/>
                <w:lang w:val="uk-UA"/>
              </w:rPr>
              <w:t>відновлювальних робіт і захо</w:t>
            </w:r>
            <w:r w:rsidR="00D74902" w:rsidRPr="00D154A1">
              <w:rPr>
                <w:sz w:val="20"/>
                <w:szCs w:val="20"/>
                <w:lang w:val="uk-UA"/>
              </w:rPr>
              <w:t>дів, наданн</w:t>
            </w:r>
            <w:r>
              <w:rPr>
                <w:sz w:val="20"/>
                <w:szCs w:val="20"/>
                <w:lang w:val="uk-UA"/>
              </w:rPr>
              <w:t>я термінової допомоги постраждалому насе</w:t>
            </w:r>
            <w:r w:rsidR="00D74902" w:rsidRPr="00D154A1">
              <w:rPr>
                <w:sz w:val="20"/>
                <w:szCs w:val="20"/>
                <w:lang w:val="uk-UA"/>
              </w:rPr>
              <w:t>ленню</w:t>
            </w:r>
          </w:p>
          <w:p w:rsidR="00D74902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  <w:p w:rsidR="00D74902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  <w:p w:rsidR="00D74902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  <w:p w:rsidR="00D74902" w:rsidRPr="00D154A1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735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677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1684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560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100" w:type="dxa"/>
            <w:vAlign w:val="center"/>
          </w:tcPr>
          <w:p w:rsidR="00D74902" w:rsidRPr="001A4E78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1A4E78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1A4E78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jc w:val="center"/>
        </w:trPr>
        <w:tc>
          <w:tcPr>
            <w:tcW w:w="568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910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919" w:type="dxa"/>
            <w:gridSpan w:val="2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00" w:type="dxa"/>
            <w:vAlign w:val="center"/>
          </w:tcPr>
          <w:p w:rsidR="00D74902" w:rsidRPr="00D154A1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7</w:t>
            </w:r>
          </w:p>
        </w:tc>
        <w:tc>
          <w:tcPr>
            <w:tcW w:w="1276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1174" w:type="dxa"/>
          </w:tcPr>
          <w:p w:rsidR="00D74902" w:rsidRDefault="0071701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D74902" w:rsidRPr="00D154A1" w:rsidRDefault="0071701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12</w:t>
            </w:r>
          </w:p>
        </w:tc>
      </w:tr>
      <w:tr w:rsidR="00D74902" w:rsidRPr="00D154A1" w:rsidTr="00BE210E">
        <w:trPr>
          <w:cantSplit/>
          <w:trHeight w:val="645"/>
          <w:jc w:val="center"/>
        </w:trPr>
        <w:tc>
          <w:tcPr>
            <w:tcW w:w="568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910" w:type="dxa"/>
            <w:vMerge w:val="restart"/>
          </w:tcPr>
          <w:p w:rsidR="00D74902" w:rsidRPr="00D154A1" w:rsidRDefault="00D74902" w:rsidP="00555BE9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Видача</w:t>
            </w:r>
            <w:r w:rsidRPr="00D154A1">
              <w:rPr>
                <w:sz w:val="20"/>
                <w:szCs w:val="20"/>
                <w:lang w:val="uk-UA"/>
              </w:rPr>
              <w:t xml:space="preserve"> ма-теріальних цінностей</w:t>
            </w:r>
            <w:r>
              <w:rPr>
                <w:sz w:val="20"/>
                <w:szCs w:val="20"/>
                <w:lang w:val="uk-UA"/>
              </w:rPr>
              <w:t xml:space="preserve"> з резерву, що підлягають понов</w:t>
            </w:r>
            <w:r w:rsidRPr="00D154A1">
              <w:rPr>
                <w:sz w:val="20"/>
                <w:szCs w:val="20"/>
                <w:lang w:val="uk-UA"/>
              </w:rPr>
              <w:t>ленню, за роз</w:t>
            </w:r>
            <w:r>
              <w:rPr>
                <w:sz w:val="20"/>
                <w:szCs w:val="20"/>
                <w:lang w:val="uk-UA"/>
              </w:rPr>
              <w:t>поря</w:t>
            </w:r>
            <w:r w:rsidRPr="00D154A1">
              <w:rPr>
                <w:sz w:val="20"/>
                <w:szCs w:val="20"/>
                <w:lang w:val="uk-UA"/>
              </w:rPr>
              <w:t>дженням міського</w:t>
            </w:r>
            <w:r>
              <w:rPr>
                <w:sz w:val="20"/>
                <w:szCs w:val="20"/>
                <w:lang w:val="uk-UA"/>
              </w:rPr>
              <w:t xml:space="preserve"> го</w:t>
            </w:r>
            <w:r w:rsidRPr="00D154A1">
              <w:rPr>
                <w:sz w:val="20"/>
                <w:szCs w:val="20"/>
                <w:lang w:val="uk-UA"/>
              </w:rPr>
              <w:t>лови</w:t>
            </w:r>
          </w:p>
        </w:tc>
        <w:tc>
          <w:tcPr>
            <w:tcW w:w="919" w:type="dxa"/>
            <w:gridSpan w:val="2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2016-2027 </w:t>
            </w:r>
            <w:r w:rsidRPr="00D154A1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100" w:type="dxa"/>
            <w:vAlign w:val="center"/>
          </w:tcPr>
          <w:p w:rsidR="00D74902" w:rsidRPr="00DE06B2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 w:val="restart"/>
          </w:tcPr>
          <w:p w:rsidR="00D74902" w:rsidRPr="00D154A1" w:rsidRDefault="001420F4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Кошти, отримані вна</w:t>
            </w:r>
            <w:r w:rsidR="00D74902" w:rsidRPr="00D154A1">
              <w:rPr>
                <w:sz w:val="20"/>
                <w:szCs w:val="20"/>
                <w:lang w:val="uk-UA"/>
              </w:rPr>
              <w:t>слідок реа-лізації ма-теріальних цінносте</w:t>
            </w:r>
            <w:r>
              <w:rPr>
                <w:sz w:val="20"/>
                <w:szCs w:val="20"/>
                <w:lang w:val="uk-UA"/>
              </w:rPr>
              <w:t>й, спрямову</w:t>
            </w:r>
            <w:r w:rsidR="00D74902">
              <w:rPr>
                <w:sz w:val="20"/>
                <w:szCs w:val="20"/>
                <w:lang w:val="uk-UA"/>
              </w:rPr>
              <w:t>ються на придбання та</w:t>
            </w:r>
            <w:r w:rsidR="00D74902" w:rsidRPr="00D154A1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закладення до матеріа</w:t>
            </w:r>
            <w:r w:rsidR="00D74902" w:rsidRPr="00D154A1">
              <w:rPr>
                <w:sz w:val="20"/>
                <w:szCs w:val="20"/>
                <w:lang w:val="uk-UA"/>
              </w:rPr>
              <w:t>льного ре-зерву мате- ріальних цінностей</w:t>
            </w:r>
          </w:p>
        </w:tc>
      </w:tr>
      <w:tr w:rsidR="00D74902" w:rsidRPr="00D154A1" w:rsidTr="00BE210E">
        <w:trPr>
          <w:cantSplit/>
          <w:trHeight w:val="618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100" w:type="dxa"/>
            <w:vAlign w:val="center"/>
          </w:tcPr>
          <w:p w:rsidR="00D74902" w:rsidRPr="00DE06B2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416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00" w:type="dxa"/>
            <w:vAlign w:val="center"/>
          </w:tcPr>
          <w:p w:rsidR="00D74902" w:rsidRPr="00DE06B2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675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100" w:type="dxa"/>
            <w:vAlign w:val="center"/>
          </w:tcPr>
          <w:p w:rsidR="00D74902" w:rsidRPr="00DE06B2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D154A1" w:rsidTr="00BE210E">
        <w:trPr>
          <w:cantSplit/>
          <w:trHeight w:val="389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100" w:type="dxa"/>
            <w:vAlign w:val="center"/>
          </w:tcPr>
          <w:p w:rsidR="00D74902" w:rsidRPr="00DE06B2" w:rsidRDefault="00D74902" w:rsidP="00D154A1">
            <w:pPr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E06B2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E06B2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E06B2">
              <w:rPr>
                <w:b/>
                <w:i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</w:tr>
      <w:tr w:rsidR="00D74902" w:rsidRPr="001420F4" w:rsidTr="00BE210E">
        <w:trPr>
          <w:cantSplit/>
          <w:jc w:val="center"/>
        </w:trPr>
        <w:tc>
          <w:tcPr>
            <w:tcW w:w="568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2"/>
                <w:szCs w:val="22"/>
                <w:lang w:val="uk-UA"/>
              </w:rPr>
            </w:pPr>
            <w:r w:rsidRPr="00D154A1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910" w:type="dxa"/>
            <w:vMerge w:val="restart"/>
          </w:tcPr>
          <w:p w:rsidR="00D74902" w:rsidRPr="00D154A1" w:rsidRDefault="00D74902" w:rsidP="00D154A1">
            <w:pPr>
              <w:pStyle w:val="aa"/>
              <w:spacing w:before="0" w:after="0"/>
              <w:ind w:right="-112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154A1">
              <w:rPr>
                <w:rFonts w:ascii="Times New Roman" w:hAnsi="Times New Roman" w:cs="Times New Roman"/>
                <w:i w:val="0"/>
                <w:sz w:val="20"/>
                <w:szCs w:val="20"/>
              </w:rPr>
              <w:t>Надання субвенції з бюджету Криворізь-</w:t>
            </w:r>
          </w:p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1420F4">
              <w:rPr>
                <w:sz w:val="20"/>
                <w:szCs w:val="20"/>
                <w:lang w:val="uk-UA"/>
              </w:rPr>
              <w:t xml:space="preserve">кої міської територіальної </w:t>
            </w:r>
            <w:r w:rsidRPr="00D154A1">
              <w:rPr>
                <w:sz w:val="20"/>
                <w:szCs w:val="20"/>
                <w:lang w:val="uk-UA"/>
              </w:rPr>
              <w:t xml:space="preserve"> г</w:t>
            </w:r>
            <w:r w:rsidRPr="001420F4">
              <w:rPr>
                <w:sz w:val="20"/>
                <w:szCs w:val="20"/>
                <w:lang w:val="uk-UA"/>
              </w:rPr>
              <w:t>ромади облас</w:t>
            </w:r>
            <w:r w:rsidRPr="00D154A1">
              <w:rPr>
                <w:sz w:val="20"/>
                <w:szCs w:val="20"/>
                <w:lang w:val="uk-UA"/>
              </w:rPr>
              <w:t>-</w:t>
            </w:r>
            <w:r w:rsidRPr="001420F4">
              <w:rPr>
                <w:sz w:val="20"/>
                <w:szCs w:val="20"/>
                <w:lang w:val="uk-UA"/>
              </w:rPr>
              <w:t>ному бюджету на забезпечення п</w:t>
            </w:r>
            <w:r w:rsidR="001420F4">
              <w:rPr>
                <w:sz w:val="20"/>
                <w:szCs w:val="20"/>
                <w:lang w:val="uk-UA"/>
              </w:rPr>
              <w:t>оповнення регіонального матері</w:t>
            </w:r>
            <w:r w:rsidRPr="001420F4">
              <w:rPr>
                <w:sz w:val="20"/>
                <w:szCs w:val="20"/>
                <w:lang w:val="uk-UA"/>
              </w:rPr>
              <w:t>ального ре-зерву для запобігання та ліквідації наслідків надзвичай-них ситуацій</w:t>
            </w:r>
          </w:p>
        </w:tc>
        <w:tc>
          <w:tcPr>
            <w:tcW w:w="919" w:type="dxa"/>
            <w:gridSpan w:val="2"/>
            <w:vMerge w:val="restart"/>
          </w:tcPr>
          <w:p w:rsidR="00D74902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2016-2027</w:t>
            </w:r>
          </w:p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134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цивіль-ного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4 136,10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16"/>
                <w:szCs w:val="16"/>
                <w:lang w:val="uk-UA"/>
              </w:rPr>
            </w:pPr>
            <w:r w:rsidRPr="009B3F53">
              <w:rPr>
                <w:b/>
                <w:color w:val="000000" w:themeColor="text1"/>
                <w:sz w:val="16"/>
                <w:szCs w:val="16"/>
                <w:lang w:val="uk-UA"/>
              </w:rPr>
              <w:t>4 136,10</w:t>
            </w:r>
          </w:p>
        </w:tc>
        <w:tc>
          <w:tcPr>
            <w:tcW w:w="1701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Підвищ</w:t>
            </w:r>
            <w:r w:rsidR="001420F4">
              <w:rPr>
                <w:sz w:val="20"/>
                <w:szCs w:val="20"/>
                <w:lang w:val="uk-UA"/>
              </w:rPr>
              <w:t>ення ефективнос</w:t>
            </w:r>
            <w:r>
              <w:rPr>
                <w:sz w:val="20"/>
                <w:szCs w:val="20"/>
                <w:lang w:val="uk-UA"/>
              </w:rPr>
              <w:t>ті захисту населення,запо</w:t>
            </w:r>
            <w:r w:rsidRPr="00D154A1">
              <w:rPr>
                <w:sz w:val="20"/>
                <w:szCs w:val="20"/>
                <w:lang w:val="uk-UA"/>
              </w:rPr>
              <w:t>бігання та</w:t>
            </w:r>
            <w:r w:rsidR="001420F4">
              <w:rPr>
                <w:sz w:val="20"/>
                <w:szCs w:val="20"/>
                <w:lang w:val="uk-UA"/>
              </w:rPr>
              <w:t xml:space="preserve"> ліквідація наслідків надзвичай</w:t>
            </w:r>
            <w:r w:rsidRPr="00D154A1">
              <w:rPr>
                <w:sz w:val="20"/>
                <w:szCs w:val="20"/>
                <w:lang w:val="uk-UA"/>
              </w:rPr>
              <w:t>них ситуацій техноген</w:t>
            </w:r>
            <w:r w:rsidR="001420F4">
              <w:rPr>
                <w:sz w:val="20"/>
                <w:szCs w:val="20"/>
                <w:lang w:val="uk-UA"/>
              </w:rPr>
              <w:t>ого й  природ</w:t>
            </w:r>
            <w:r w:rsidRPr="00D154A1">
              <w:rPr>
                <w:sz w:val="20"/>
                <w:szCs w:val="20"/>
                <w:lang w:val="uk-UA"/>
              </w:rPr>
              <w:t xml:space="preserve">ного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154A1">
              <w:rPr>
                <w:sz w:val="20"/>
                <w:szCs w:val="20"/>
                <w:lang w:val="uk-UA"/>
              </w:rPr>
              <w:t>характеру з най</w:t>
            </w:r>
            <w:r>
              <w:rPr>
                <w:sz w:val="20"/>
                <w:szCs w:val="20"/>
                <w:lang w:val="uk-UA"/>
              </w:rPr>
              <w:t>-мен</w:t>
            </w:r>
            <w:r w:rsidRPr="00D154A1">
              <w:rPr>
                <w:sz w:val="20"/>
                <w:szCs w:val="20"/>
                <w:lang w:val="uk-UA"/>
              </w:rPr>
              <w:t>шими фі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нансовими витратами</w:t>
            </w:r>
          </w:p>
        </w:tc>
      </w:tr>
      <w:tr w:rsidR="00D74902" w:rsidRPr="00D154A1" w:rsidTr="00BE210E">
        <w:trPr>
          <w:cantSplit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16"/>
                <w:szCs w:val="16"/>
                <w:lang w:val="uk-UA"/>
              </w:rPr>
            </w:pPr>
            <w:r w:rsidRPr="009B3F53">
              <w:rPr>
                <w:b/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74902" w:rsidRPr="00D154A1" w:rsidTr="00BE210E">
        <w:trPr>
          <w:cantSplit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16"/>
                <w:szCs w:val="16"/>
                <w:lang w:val="uk-UA"/>
              </w:rPr>
            </w:pPr>
            <w:r w:rsidRPr="009B3F53">
              <w:rPr>
                <w:b/>
                <w:color w:val="000000" w:themeColor="text1"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74902" w:rsidRPr="00D154A1" w:rsidTr="00BE210E">
        <w:trPr>
          <w:cantSplit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4 136,10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E06B2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16"/>
                <w:szCs w:val="16"/>
                <w:lang w:val="uk-UA"/>
              </w:rPr>
            </w:pPr>
            <w:r w:rsidRPr="009B3F53">
              <w:rPr>
                <w:b/>
                <w:color w:val="000000" w:themeColor="text1"/>
                <w:sz w:val="16"/>
                <w:szCs w:val="16"/>
                <w:lang w:val="uk-UA"/>
              </w:rPr>
              <w:t>4 136,10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2339"/>
          <w:jc w:val="center"/>
        </w:trPr>
        <w:tc>
          <w:tcPr>
            <w:tcW w:w="568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919" w:type="dxa"/>
            <w:gridSpan w:val="2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100" w:type="dxa"/>
            <w:vAlign w:val="center"/>
          </w:tcPr>
          <w:p w:rsidR="00D74902" w:rsidRPr="00DE06B2" w:rsidRDefault="00D74902" w:rsidP="00D154A1">
            <w:pPr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DE06B2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DE06B2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DE06B2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DE06B2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E06B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20"/>
                <w:szCs w:val="20"/>
                <w:lang w:val="uk-UA"/>
              </w:rPr>
            </w:pPr>
            <w:r w:rsidRPr="00DE06B2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sz w:val="28"/>
                <w:szCs w:val="28"/>
                <w:lang w:val="uk-UA"/>
              </w:rPr>
            </w:pPr>
            <w:r w:rsidRPr="00D154A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vMerge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274"/>
          <w:jc w:val="center"/>
        </w:trPr>
        <w:tc>
          <w:tcPr>
            <w:tcW w:w="568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910" w:type="dxa"/>
          </w:tcPr>
          <w:p w:rsidR="00D74902" w:rsidRPr="00D154A1" w:rsidRDefault="00D74902" w:rsidP="00D154A1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902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151" w:type="dxa"/>
            <w:gridSpan w:val="2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100" w:type="dxa"/>
          </w:tcPr>
          <w:p w:rsidR="00D74902" w:rsidRPr="00D154A1" w:rsidRDefault="00D74902" w:rsidP="00D154A1">
            <w:pPr>
              <w:ind w:left="-57"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D154A1">
              <w:rPr>
                <w:b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7</w:t>
            </w:r>
          </w:p>
        </w:tc>
        <w:tc>
          <w:tcPr>
            <w:tcW w:w="1276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</w:tcPr>
          <w:p w:rsidR="00D74902" w:rsidRPr="00D154A1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10</w:t>
            </w:r>
          </w:p>
        </w:tc>
        <w:tc>
          <w:tcPr>
            <w:tcW w:w="1174" w:type="dxa"/>
          </w:tcPr>
          <w:p w:rsidR="00D74902" w:rsidRDefault="0071701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D74902" w:rsidRPr="00D154A1" w:rsidRDefault="0071701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12</w:t>
            </w:r>
          </w:p>
        </w:tc>
      </w:tr>
      <w:tr w:rsidR="00D74902" w:rsidRPr="00E356D6" w:rsidTr="00BE210E">
        <w:trPr>
          <w:cantSplit/>
          <w:trHeight w:val="925"/>
          <w:jc w:val="center"/>
        </w:trPr>
        <w:tc>
          <w:tcPr>
            <w:tcW w:w="568" w:type="dxa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910" w:type="dxa"/>
            <w:vMerge w:val="restart"/>
          </w:tcPr>
          <w:p w:rsidR="00D74902" w:rsidRPr="00D154A1" w:rsidRDefault="00D74902" w:rsidP="00D154A1">
            <w:pPr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Наданн</w:t>
            </w:r>
            <w:r w:rsidR="001420F4">
              <w:rPr>
                <w:sz w:val="20"/>
                <w:szCs w:val="20"/>
                <w:lang w:val="uk-UA"/>
              </w:rPr>
              <w:t>я субвенції з бюджету Криворізь</w:t>
            </w:r>
            <w:r w:rsidRPr="00D154A1">
              <w:rPr>
                <w:sz w:val="20"/>
                <w:szCs w:val="20"/>
                <w:lang w:val="uk-UA"/>
              </w:rPr>
              <w:t xml:space="preserve">кої міської </w:t>
            </w:r>
            <w:r>
              <w:rPr>
                <w:sz w:val="20"/>
                <w:szCs w:val="20"/>
                <w:lang w:val="uk-UA"/>
              </w:rPr>
              <w:t>терито</w:t>
            </w:r>
            <w:r w:rsidRPr="00D154A1">
              <w:rPr>
                <w:sz w:val="20"/>
                <w:szCs w:val="20"/>
                <w:lang w:val="uk-UA"/>
              </w:rPr>
              <w:t>ріа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льної громади обласному бюд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жету на за</w:t>
            </w:r>
            <w:r>
              <w:rPr>
                <w:sz w:val="20"/>
                <w:szCs w:val="20"/>
                <w:lang w:val="uk-UA"/>
              </w:rPr>
              <w:t>-безпечення вико</w:t>
            </w:r>
            <w:r w:rsidRPr="00D154A1">
              <w:rPr>
                <w:sz w:val="20"/>
                <w:szCs w:val="20"/>
                <w:lang w:val="uk-UA"/>
              </w:rPr>
              <w:t>нання зах</w:t>
            </w:r>
            <w:r>
              <w:rPr>
                <w:sz w:val="20"/>
                <w:szCs w:val="20"/>
                <w:lang w:val="uk-UA"/>
              </w:rPr>
              <w:t>одів Програми створення та вико</w:t>
            </w:r>
            <w:r w:rsidRPr="00D154A1">
              <w:rPr>
                <w:sz w:val="20"/>
                <w:szCs w:val="20"/>
                <w:lang w:val="uk-UA"/>
              </w:rPr>
              <w:t>ристання ма</w:t>
            </w:r>
            <w:r w:rsidR="001420F4">
              <w:rPr>
                <w:sz w:val="20"/>
                <w:szCs w:val="20"/>
                <w:lang w:val="uk-UA"/>
              </w:rPr>
              <w:t>-теріальних резервів для запобі</w:t>
            </w:r>
            <w:r>
              <w:rPr>
                <w:sz w:val="20"/>
                <w:szCs w:val="20"/>
                <w:lang w:val="uk-UA"/>
              </w:rPr>
              <w:t>гання та</w:t>
            </w:r>
            <w:r w:rsidRPr="00D154A1">
              <w:rPr>
                <w:sz w:val="20"/>
                <w:szCs w:val="20"/>
                <w:lang w:val="uk-UA"/>
              </w:rPr>
              <w:t xml:space="preserve"> ліквід</w:t>
            </w:r>
            <w:r>
              <w:rPr>
                <w:sz w:val="20"/>
                <w:szCs w:val="20"/>
                <w:lang w:val="uk-UA"/>
              </w:rPr>
              <w:t>ації наслідк</w:t>
            </w:r>
            <w:r w:rsidR="001420F4">
              <w:rPr>
                <w:sz w:val="20"/>
                <w:szCs w:val="20"/>
                <w:lang w:val="uk-UA"/>
              </w:rPr>
              <w:t>ів надзвичай</w:t>
            </w:r>
            <w:r>
              <w:rPr>
                <w:sz w:val="20"/>
                <w:szCs w:val="20"/>
                <w:lang w:val="uk-UA"/>
              </w:rPr>
              <w:t>них си</w:t>
            </w:r>
            <w:r w:rsidRPr="00D154A1">
              <w:rPr>
                <w:sz w:val="20"/>
                <w:szCs w:val="20"/>
                <w:lang w:val="uk-UA"/>
              </w:rPr>
              <w:t>туацій у Дніп</w:t>
            </w:r>
            <w:r>
              <w:rPr>
                <w:sz w:val="20"/>
                <w:szCs w:val="20"/>
                <w:lang w:val="uk-UA"/>
              </w:rPr>
              <w:t>-ро</w:t>
            </w:r>
            <w:r w:rsidRPr="00D154A1">
              <w:rPr>
                <w:sz w:val="20"/>
                <w:szCs w:val="20"/>
                <w:lang w:val="uk-UA"/>
              </w:rPr>
              <w:t>петровській області на 2023-2027 роки</w:t>
            </w:r>
          </w:p>
          <w:p w:rsidR="00D74902" w:rsidRPr="00D154A1" w:rsidRDefault="00D74902" w:rsidP="00D154A1">
            <w:pPr>
              <w:pStyle w:val="ab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151" w:type="dxa"/>
            <w:gridSpan w:val="2"/>
            <w:vMerge w:val="restart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Управлін-ня з питань надзви-чайних ситуацій та цивільно-го захисту населення виконав-чого комітету Криво-різької міської ради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Загальний обсяг, у т.ч.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174" w:type="dxa"/>
            <w:vAlign w:val="center"/>
          </w:tcPr>
          <w:p w:rsidR="00D74902" w:rsidRPr="009B3F53" w:rsidRDefault="00717012" w:rsidP="001068C8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7 279,2</w:t>
            </w:r>
          </w:p>
        </w:tc>
        <w:tc>
          <w:tcPr>
            <w:tcW w:w="1701" w:type="dxa"/>
            <w:vMerge w:val="restart"/>
          </w:tcPr>
          <w:p w:rsidR="00D74902" w:rsidRPr="00D154A1" w:rsidRDefault="00D74902" w:rsidP="001420F4">
            <w:pPr>
              <w:tabs>
                <w:tab w:val="left" w:pos="9540"/>
              </w:tabs>
              <w:ind w:right="-57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Підвищення ефектив</w:t>
            </w:r>
            <w:r w:rsidRPr="00D154A1">
              <w:rPr>
                <w:sz w:val="20"/>
                <w:szCs w:val="20"/>
                <w:lang w:val="uk-UA"/>
              </w:rPr>
              <w:t>нос</w:t>
            </w:r>
            <w:r>
              <w:rPr>
                <w:sz w:val="20"/>
                <w:szCs w:val="20"/>
                <w:lang w:val="uk-UA"/>
              </w:rPr>
              <w:t>ті захисту насе-</w:t>
            </w:r>
            <w:r w:rsidRPr="00D154A1">
              <w:rPr>
                <w:sz w:val="20"/>
                <w:szCs w:val="20"/>
                <w:lang w:val="uk-UA"/>
              </w:rPr>
              <w:t>лен</w:t>
            </w:r>
            <w:r>
              <w:rPr>
                <w:sz w:val="20"/>
                <w:szCs w:val="20"/>
                <w:lang w:val="uk-UA"/>
              </w:rPr>
              <w:t>ня,запо</w:t>
            </w:r>
            <w:r w:rsidRPr="00D154A1">
              <w:rPr>
                <w:sz w:val="20"/>
                <w:szCs w:val="20"/>
                <w:lang w:val="uk-UA"/>
              </w:rPr>
              <w:t>бі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гання та лік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відація наслідків над</w:t>
            </w:r>
            <w:r w:rsidR="001420F4">
              <w:rPr>
                <w:sz w:val="20"/>
                <w:szCs w:val="20"/>
                <w:lang w:val="uk-UA"/>
              </w:rPr>
              <w:t>з</w:t>
            </w:r>
            <w:r>
              <w:rPr>
                <w:sz w:val="20"/>
                <w:szCs w:val="20"/>
                <w:lang w:val="uk-UA"/>
              </w:rPr>
              <w:t>вичай</w:t>
            </w:r>
            <w:r w:rsidRPr="00D154A1">
              <w:rPr>
                <w:sz w:val="20"/>
                <w:szCs w:val="20"/>
                <w:lang w:val="uk-UA"/>
              </w:rPr>
              <w:t>них ситуацій тех</w:t>
            </w:r>
            <w:r>
              <w:rPr>
                <w:sz w:val="20"/>
                <w:szCs w:val="20"/>
                <w:lang w:val="uk-UA"/>
              </w:rPr>
              <w:t>-</w:t>
            </w:r>
            <w:r w:rsidRPr="00D154A1">
              <w:rPr>
                <w:sz w:val="20"/>
                <w:szCs w:val="20"/>
                <w:lang w:val="uk-UA"/>
              </w:rPr>
              <w:t>ногеного й  при</w:t>
            </w:r>
            <w:r>
              <w:rPr>
                <w:sz w:val="20"/>
                <w:szCs w:val="20"/>
                <w:lang w:val="uk-UA"/>
              </w:rPr>
              <w:t>род</w:t>
            </w:r>
            <w:r w:rsidRPr="00D154A1">
              <w:rPr>
                <w:sz w:val="20"/>
                <w:szCs w:val="20"/>
                <w:lang w:val="uk-UA"/>
              </w:rPr>
              <w:t>ного характеру з</w:t>
            </w:r>
            <w:r>
              <w:rPr>
                <w:sz w:val="20"/>
                <w:szCs w:val="20"/>
                <w:lang w:val="uk-UA"/>
              </w:rPr>
              <w:t xml:space="preserve"> наймен</w:t>
            </w:r>
            <w:r w:rsidRPr="00D154A1">
              <w:rPr>
                <w:sz w:val="20"/>
                <w:szCs w:val="20"/>
                <w:lang w:val="uk-UA"/>
              </w:rPr>
              <w:t>шими фінансовими витратами</w:t>
            </w:r>
          </w:p>
        </w:tc>
      </w:tr>
      <w:tr w:rsidR="00D74902" w:rsidRPr="00D154A1" w:rsidTr="00BE210E">
        <w:trPr>
          <w:cantSplit/>
          <w:trHeight w:val="774"/>
          <w:jc w:val="center"/>
        </w:trPr>
        <w:tc>
          <w:tcPr>
            <w:tcW w:w="568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51" w:type="dxa"/>
            <w:gridSpan w:val="2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Держав-ний бюджет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16"/>
                <w:szCs w:val="16"/>
                <w:lang w:val="uk-UA"/>
              </w:rPr>
            </w:pPr>
            <w:r w:rsidRPr="009B3F5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633"/>
          <w:jc w:val="center"/>
        </w:trPr>
        <w:tc>
          <w:tcPr>
            <w:tcW w:w="568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51" w:type="dxa"/>
            <w:gridSpan w:val="2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sz w:val="16"/>
                <w:szCs w:val="16"/>
                <w:lang w:val="uk-UA"/>
              </w:rPr>
            </w:pPr>
            <w:r w:rsidRPr="009B3F5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1425"/>
          <w:jc w:val="center"/>
        </w:trPr>
        <w:tc>
          <w:tcPr>
            <w:tcW w:w="568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51" w:type="dxa"/>
            <w:gridSpan w:val="2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Бюджет Криво-різької міської терито-ріальної громади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1819,8</w:t>
            </w:r>
          </w:p>
        </w:tc>
        <w:tc>
          <w:tcPr>
            <w:tcW w:w="1174" w:type="dxa"/>
            <w:vAlign w:val="center"/>
          </w:tcPr>
          <w:p w:rsidR="00D74902" w:rsidRPr="009B3F53" w:rsidRDefault="0071701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7 279,2</w:t>
            </w: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5790"/>
          <w:jc w:val="center"/>
        </w:trPr>
        <w:tc>
          <w:tcPr>
            <w:tcW w:w="568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10" w:type="dxa"/>
            <w:vMerge/>
          </w:tcPr>
          <w:p w:rsidR="00D74902" w:rsidRPr="00D154A1" w:rsidRDefault="00D74902" w:rsidP="00D154A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51" w:type="dxa"/>
            <w:gridSpan w:val="2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1100" w:type="dxa"/>
            <w:vAlign w:val="center"/>
          </w:tcPr>
          <w:p w:rsidR="00D74902" w:rsidRPr="00D154A1" w:rsidRDefault="00D74902" w:rsidP="00D154A1">
            <w:pPr>
              <w:ind w:left="-57"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D154A1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292"/>
          <w:jc w:val="center"/>
        </w:trPr>
        <w:tc>
          <w:tcPr>
            <w:tcW w:w="568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1</w:t>
            </w:r>
          </w:p>
        </w:tc>
        <w:tc>
          <w:tcPr>
            <w:tcW w:w="1910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2</w:t>
            </w:r>
          </w:p>
        </w:tc>
        <w:tc>
          <w:tcPr>
            <w:tcW w:w="902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3</w:t>
            </w:r>
          </w:p>
        </w:tc>
        <w:tc>
          <w:tcPr>
            <w:tcW w:w="1151" w:type="dxa"/>
            <w:gridSpan w:val="2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5</w:t>
            </w:r>
          </w:p>
        </w:tc>
        <w:tc>
          <w:tcPr>
            <w:tcW w:w="1100" w:type="dxa"/>
            <w:vAlign w:val="center"/>
          </w:tcPr>
          <w:p w:rsidR="00D74902" w:rsidRPr="00D154A1" w:rsidRDefault="00D74902" w:rsidP="00D154A1">
            <w:pPr>
              <w:ind w:left="-57"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b/>
                <w:i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9</w:t>
            </w:r>
          </w:p>
        </w:tc>
        <w:tc>
          <w:tcPr>
            <w:tcW w:w="1276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10</w:t>
            </w:r>
          </w:p>
        </w:tc>
        <w:tc>
          <w:tcPr>
            <w:tcW w:w="1174" w:type="dxa"/>
          </w:tcPr>
          <w:p w:rsidR="00D74902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13</w:t>
            </w:r>
          </w:p>
        </w:tc>
      </w:tr>
      <w:tr w:rsidR="00D74902" w:rsidRPr="00D154A1" w:rsidTr="00BE210E">
        <w:trPr>
          <w:cantSplit/>
          <w:trHeight w:val="661"/>
          <w:jc w:val="center"/>
        </w:trPr>
        <w:tc>
          <w:tcPr>
            <w:tcW w:w="4531" w:type="dxa"/>
            <w:gridSpan w:val="5"/>
            <w:vMerge w:val="restart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Загальний обсяг, у т.ч.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144 489,6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21 819,8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21 819,8</w:t>
            </w:r>
          </w:p>
        </w:tc>
        <w:tc>
          <w:tcPr>
            <w:tcW w:w="1134" w:type="dxa"/>
            <w:vAlign w:val="center"/>
          </w:tcPr>
          <w:p w:rsidR="00D74902" w:rsidRPr="009B3F53" w:rsidRDefault="0071701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23 262,4</w:t>
            </w:r>
          </w:p>
        </w:tc>
        <w:tc>
          <w:tcPr>
            <w:tcW w:w="1276" w:type="dxa"/>
            <w:vAlign w:val="center"/>
          </w:tcPr>
          <w:p w:rsidR="00D74902" w:rsidRPr="009B3F53" w:rsidRDefault="0071701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24 513,2</w:t>
            </w:r>
          </w:p>
        </w:tc>
        <w:tc>
          <w:tcPr>
            <w:tcW w:w="1174" w:type="dxa"/>
            <w:vAlign w:val="center"/>
          </w:tcPr>
          <w:p w:rsidR="00D74902" w:rsidRPr="009B3F53" w:rsidRDefault="00717012" w:rsidP="001068C8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235 904,8</w:t>
            </w:r>
          </w:p>
        </w:tc>
        <w:tc>
          <w:tcPr>
            <w:tcW w:w="1701" w:type="dxa"/>
            <w:vMerge w:val="restart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590"/>
          <w:jc w:val="center"/>
        </w:trPr>
        <w:tc>
          <w:tcPr>
            <w:tcW w:w="4531" w:type="dxa"/>
            <w:gridSpan w:val="5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556"/>
          <w:jc w:val="center"/>
        </w:trPr>
        <w:tc>
          <w:tcPr>
            <w:tcW w:w="4531" w:type="dxa"/>
            <w:gridSpan w:val="5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840"/>
          <w:jc w:val="center"/>
        </w:trPr>
        <w:tc>
          <w:tcPr>
            <w:tcW w:w="4531" w:type="dxa"/>
            <w:gridSpan w:val="5"/>
            <w:vMerge/>
            <w:vAlign w:val="center"/>
          </w:tcPr>
          <w:p w:rsidR="00D74902" w:rsidRPr="00D154A1" w:rsidRDefault="00D74902" w:rsidP="00ED42BC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ED42BC">
            <w:pPr>
              <w:tabs>
                <w:tab w:val="left" w:pos="9540"/>
              </w:tabs>
              <w:rPr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Бюджет Криво-різької міської терит</w:t>
            </w:r>
            <w:r>
              <w:rPr>
                <w:sz w:val="18"/>
                <w:szCs w:val="18"/>
                <w:lang w:val="uk-UA"/>
              </w:rPr>
              <w:t>о</w:t>
            </w:r>
            <w:r w:rsidRPr="00D154A1">
              <w:rPr>
                <w:sz w:val="18"/>
                <w:szCs w:val="18"/>
                <w:lang w:val="uk-UA"/>
              </w:rPr>
              <w:t>рі-</w:t>
            </w:r>
          </w:p>
          <w:p w:rsidR="00D74902" w:rsidRPr="00D154A1" w:rsidRDefault="00D74902" w:rsidP="00ED42BC">
            <w:pPr>
              <w:tabs>
                <w:tab w:val="left" w:pos="9540"/>
              </w:tabs>
              <w:rPr>
                <w:b/>
                <w:i/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альної громади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ED42BC">
            <w:pPr>
              <w:ind w:left="-57"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144 489,6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ED42BC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21 819,8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ED42BC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 w:rsidRPr="009B3F53">
              <w:rPr>
                <w:b/>
                <w:sz w:val="16"/>
                <w:szCs w:val="16"/>
                <w:lang w:val="uk-UA"/>
              </w:rPr>
              <w:t>21 819,8</w:t>
            </w:r>
          </w:p>
        </w:tc>
        <w:tc>
          <w:tcPr>
            <w:tcW w:w="1134" w:type="dxa"/>
            <w:vAlign w:val="center"/>
          </w:tcPr>
          <w:p w:rsidR="00D74902" w:rsidRPr="009B3F53" w:rsidRDefault="00717012" w:rsidP="00ED42BC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23 262,4</w:t>
            </w:r>
          </w:p>
        </w:tc>
        <w:tc>
          <w:tcPr>
            <w:tcW w:w="1276" w:type="dxa"/>
            <w:vAlign w:val="center"/>
          </w:tcPr>
          <w:p w:rsidR="00D74902" w:rsidRPr="009B3F53" w:rsidRDefault="00717012" w:rsidP="00ED42BC">
            <w:pPr>
              <w:tabs>
                <w:tab w:val="left" w:pos="9540"/>
              </w:tabs>
              <w:ind w:right="-57" w:hanging="104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24 513,2</w:t>
            </w:r>
          </w:p>
        </w:tc>
        <w:tc>
          <w:tcPr>
            <w:tcW w:w="1174" w:type="dxa"/>
            <w:vAlign w:val="center"/>
          </w:tcPr>
          <w:p w:rsidR="00D74902" w:rsidRPr="009B3F53" w:rsidRDefault="00717012" w:rsidP="00ED42BC">
            <w:pPr>
              <w:tabs>
                <w:tab w:val="left" w:pos="9540"/>
              </w:tabs>
              <w:ind w:right="-57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235 904,8</w:t>
            </w: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ED42BC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74902" w:rsidRPr="00D154A1" w:rsidTr="00BE210E">
        <w:trPr>
          <w:cantSplit/>
          <w:trHeight w:val="515"/>
          <w:jc w:val="center"/>
        </w:trPr>
        <w:tc>
          <w:tcPr>
            <w:tcW w:w="4531" w:type="dxa"/>
            <w:gridSpan w:val="5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rPr>
                <w:sz w:val="18"/>
                <w:szCs w:val="18"/>
                <w:lang w:val="uk-UA"/>
              </w:rPr>
            </w:pPr>
            <w:r w:rsidRPr="00D154A1">
              <w:rPr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100" w:type="dxa"/>
            <w:vAlign w:val="center"/>
          </w:tcPr>
          <w:p w:rsidR="00D74902" w:rsidRPr="009B3F53" w:rsidRDefault="00D74902" w:rsidP="00D154A1">
            <w:pPr>
              <w:ind w:left="-57"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4902" w:rsidRPr="009B3F53" w:rsidRDefault="00D74902" w:rsidP="00D154A1">
            <w:pPr>
              <w:tabs>
                <w:tab w:val="left" w:pos="9540"/>
              </w:tabs>
              <w:ind w:right="-57" w:hanging="104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174" w:type="dxa"/>
            <w:vAlign w:val="center"/>
          </w:tcPr>
          <w:p w:rsidR="00D74902" w:rsidRPr="009B3F53" w:rsidRDefault="00D74902" w:rsidP="001068C8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9B3F53">
              <w:rPr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74902" w:rsidRPr="00D154A1" w:rsidRDefault="00D74902" w:rsidP="00D154A1">
            <w:pPr>
              <w:tabs>
                <w:tab w:val="left" w:pos="9540"/>
              </w:tabs>
              <w:ind w:right="-57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</w:tbl>
    <w:p w:rsidR="00CF0339" w:rsidRPr="00D154A1" w:rsidRDefault="00F33C2E">
      <w:pPr>
        <w:rPr>
          <w:i/>
          <w:lang w:val="uk-UA"/>
        </w:rPr>
      </w:pPr>
      <w:r w:rsidRPr="00D154A1">
        <w:rPr>
          <w:i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  <w:r w:rsidR="00F4203B" w:rsidRPr="00D154A1">
        <w:rPr>
          <w:i/>
          <w:lang w:val="uk-UA"/>
        </w:rPr>
        <w:t xml:space="preserve">     </w:t>
      </w:r>
    </w:p>
    <w:p w:rsidR="00243726" w:rsidRDefault="00243726" w:rsidP="00243726">
      <w:pPr>
        <w:shd w:val="clear" w:color="auto" w:fill="FFFFFF"/>
        <w:ind w:firstLine="708"/>
        <w:jc w:val="center"/>
        <w:rPr>
          <w:b/>
          <w:i/>
          <w:spacing w:val="5"/>
          <w:sz w:val="28"/>
          <w:szCs w:val="28"/>
          <w:lang w:val="uk-UA"/>
        </w:rPr>
      </w:pPr>
    </w:p>
    <w:p w:rsidR="0025488C" w:rsidRPr="00D154A1" w:rsidRDefault="0025488C" w:rsidP="00243726">
      <w:pPr>
        <w:shd w:val="clear" w:color="auto" w:fill="FFFFFF"/>
        <w:ind w:firstLine="708"/>
        <w:jc w:val="center"/>
        <w:rPr>
          <w:b/>
          <w:i/>
          <w:spacing w:val="5"/>
          <w:sz w:val="28"/>
          <w:szCs w:val="28"/>
          <w:lang w:val="uk-UA"/>
        </w:rPr>
      </w:pPr>
    </w:p>
    <w:p w:rsidR="00DC5768" w:rsidRPr="00D154A1" w:rsidRDefault="005E72ED" w:rsidP="00B874AD">
      <w:pPr>
        <w:tabs>
          <w:tab w:val="left" w:pos="7088"/>
        </w:tabs>
        <w:rPr>
          <w:b/>
          <w:bCs/>
          <w:i/>
          <w:iCs/>
          <w:sz w:val="28"/>
          <w:szCs w:val="28"/>
          <w:lang w:val="uk-UA"/>
        </w:rPr>
      </w:pPr>
      <w:r w:rsidRPr="005E72ED">
        <w:rPr>
          <w:rFonts w:eastAsia="Andale Sans UI" w:cs="Tahoma"/>
          <w:b/>
          <w:bCs/>
          <w:i/>
          <w:kern w:val="3"/>
          <w:sz w:val="28"/>
          <w:szCs w:val="28"/>
          <w:lang w:val="uk-UA" w:eastAsia="ja-JP" w:bidi="fa-IR"/>
        </w:rPr>
        <w:t>Керуюча справами  виконкому</w:t>
      </w:r>
      <w:r w:rsidRPr="005E72ED">
        <w:rPr>
          <w:rFonts w:eastAsia="Andale Sans UI" w:cs="Tahoma"/>
          <w:b/>
          <w:bCs/>
          <w:i/>
          <w:kern w:val="3"/>
          <w:sz w:val="28"/>
          <w:szCs w:val="28"/>
          <w:lang w:val="uk-UA" w:eastAsia="ja-JP" w:bidi="fa-IR"/>
        </w:rPr>
        <w:tab/>
      </w:r>
      <w:r w:rsidRPr="005E72ED">
        <w:rPr>
          <w:rFonts w:eastAsia="Andale Sans UI" w:cs="Tahoma"/>
          <w:b/>
          <w:bCs/>
          <w:i/>
          <w:kern w:val="3"/>
          <w:sz w:val="28"/>
          <w:szCs w:val="28"/>
          <w:lang w:val="uk-UA" w:eastAsia="ja-JP" w:bidi="fa-IR"/>
        </w:rPr>
        <w:tab/>
        <w:t xml:space="preserve">                              Олена ШОВГЕЛЯ</w:t>
      </w:r>
      <w:r w:rsidR="00B874AD">
        <w:rPr>
          <w:b/>
          <w:bCs/>
          <w:i/>
          <w:iCs/>
          <w:sz w:val="28"/>
          <w:szCs w:val="28"/>
          <w:lang w:val="uk-UA"/>
        </w:rPr>
        <w:tab/>
      </w:r>
      <w:r w:rsidR="00B874AD">
        <w:rPr>
          <w:b/>
          <w:bCs/>
          <w:i/>
          <w:iCs/>
          <w:sz w:val="28"/>
          <w:szCs w:val="28"/>
          <w:lang w:val="uk-UA"/>
        </w:rPr>
        <w:tab/>
      </w:r>
      <w:r w:rsidR="00B874AD">
        <w:rPr>
          <w:b/>
          <w:bCs/>
          <w:i/>
          <w:iCs/>
          <w:sz w:val="28"/>
          <w:szCs w:val="28"/>
          <w:lang w:val="uk-UA"/>
        </w:rPr>
        <w:tab/>
      </w:r>
      <w:r w:rsidR="00B874AD">
        <w:rPr>
          <w:b/>
          <w:bCs/>
          <w:i/>
          <w:iCs/>
          <w:sz w:val="28"/>
          <w:szCs w:val="28"/>
          <w:lang w:val="uk-UA"/>
        </w:rPr>
        <w:tab/>
      </w:r>
      <w:r w:rsidR="00B874AD">
        <w:rPr>
          <w:b/>
          <w:bCs/>
          <w:i/>
          <w:iCs/>
          <w:sz w:val="28"/>
          <w:szCs w:val="28"/>
          <w:lang w:val="uk-UA"/>
        </w:rPr>
        <w:tab/>
        <w:t xml:space="preserve"> </w:t>
      </w:r>
    </w:p>
    <w:tbl>
      <w:tblPr>
        <w:tblpPr w:leftFromText="180" w:rightFromText="180" w:vertAnchor="text" w:horzAnchor="margin" w:tblpXSpec="right" w:tblpY="-187"/>
        <w:tblW w:w="0" w:type="auto"/>
        <w:tblLook w:val="04A0" w:firstRow="1" w:lastRow="0" w:firstColumn="1" w:lastColumn="0" w:noHBand="0" w:noVBand="1"/>
      </w:tblPr>
      <w:tblGrid>
        <w:gridCol w:w="3860"/>
      </w:tblGrid>
      <w:tr w:rsidR="00D154A1" w:rsidRPr="00D154A1" w:rsidTr="0060344E">
        <w:tc>
          <w:tcPr>
            <w:tcW w:w="3860" w:type="dxa"/>
            <w:shd w:val="clear" w:color="auto" w:fill="auto"/>
          </w:tcPr>
          <w:p w:rsidR="00DC5768" w:rsidRPr="00D154A1" w:rsidRDefault="00DC5768" w:rsidP="0060344E">
            <w:pPr>
              <w:pStyle w:val="Standard"/>
              <w:tabs>
                <w:tab w:val="left" w:pos="0"/>
              </w:tabs>
              <w:ind w:right="-1"/>
              <w:jc w:val="both"/>
              <w:rPr>
                <w:rFonts w:cs="Times New Roman"/>
                <w:i/>
                <w:iCs/>
                <w:lang w:val="uk-UA"/>
              </w:rPr>
            </w:pPr>
          </w:p>
        </w:tc>
      </w:tr>
    </w:tbl>
    <w:p w:rsidR="00DC5768" w:rsidRPr="00D154A1" w:rsidRDefault="00DC5768" w:rsidP="00DC5768">
      <w:pPr>
        <w:tabs>
          <w:tab w:val="left" w:pos="7088"/>
        </w:tabs>
        <w:jc w:val="center"/>
        <w:rPr>
          <w:i/>
          <w:sz w:val="28"/>
          <w:szCs w:val="28"/>
          <w:lang w:val="uk-UA"/>
        </w:rPr>
      </w:pPr>
    </w:p>
    <w:sectPr w:rsidR="00DC5768" w:rsidRPr="00D154A1" w:rsidSect="0018295A">
      <w:headerReference w:type="default" r:id="rId8"/>
      <w:pgSz w:w="16838" w:h="11906" w:orient="landscape"/>
      <w:pgMar w:top="426" w:right="567" w:bottom="567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7E5" w:rsidRDefault="007F77E5" w:rsidP="001926E5">
      <w:r>
        <w:separator/>
      </w:r>
    </w:p>
  </w:endnote>
  <w:endnote w:type="continuationSeparator" w:id="0">
    <w:p w:rsidR="007F77E5" w:rsidRDefault="007F77E5" w:rsidP="0019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7E5" w:rsidRDefault="007F77E5" w:rsidP="001926E5">
      <w:r>
        <w:separator/>
      </w:r>
    </w:p>
  </w:footnote>
  <w:footnote w:type="continuationSeparator" w:id="0">
    <w:p w:rsidR="007F77E5" w:rsidRDefault="007F77E5" w:rsidP="0019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7260598"/>
      <w:docPartObj>
        <w:docPartGallery w:val="Page Numbers (Top of Page)"/>
        <w:docPartUnique/>
      </w:docPartObj>
    </w:sdtPr>
    <w:sdtEndPr/>
    <w:sdtContent>
      <w:p w:rsidR="00D74902" w:rsidRDefault="00D74902">
        <w:pPr>
          <w:pStyle w:val="a6"/>
          <w:jc w:val="center"/>
        </w:pPr>
        <w:r>
          <w:rPr>
            <w:lang w:val="uk-UA"/>
          </w:rPr>
          <w:t xml:space="preserve">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356D6">
          <w:rPr>
            <w:noProof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                                         </w:t>
        </w:r>
        <w:r>
          <w:rPr>
            <w:i/>
            <w:lang w:val="uk-UA"/>
          </w:rPr>
          <w:t>П</w:t>
        </w:r>
        <w:r w:rsidRPr="0018295A">
          <w:rPr>
            <w:i/>
            <w:lang w:val="uk-UA"/>
          </w:rPr>
          <w:t>родовження додатка 2</w:t>
        </w:r>
      </w:p>
    </w:sdtContent>
  </w:sdt>
  <w:p w:rsidR="00D74902" w:rsidRDefault="00D749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20"/>
    <w:rsid w:val="000063DF"/>
    <w:rsid w:val="0002121B"/>
    <w:rsid w:val="0002703C"/>
    <w:rsid w:val="00027A49"/>
    <w:rsid w:val="00033016"/>
    <w:rsid w:val="0006057A"/>
    <w:rsid w:val="00075C87"/>
    <w:rsid w:val="000769B8"/>
    <w:rsid w:val="00076C7D"/>
    <w:rsid w:val="000802C5"/>
    <w:rsid w:val="00091470"/>
    <w:rsid w:val="000A220C"/>
    <w:rsid w:val="000B781A"/>
    <w:rsid w:val="000E313F"/>
    <w:rsid w:val="000E4D6B"/>
    <w:rsid w:val="000E792B"/>
    <w:rsid w:val="001026BC"/>
    <w:rsid w:val="001068C8"/>
    <w:rsid w:val="00112726"/>
    <w:rsid w:val="001258BE"/>
    <w:rsid w:val="001309EF"/>
    <w:rsid w:val="0013706C"/>
    <w:rsid w:val="001420F4"/>
    <w:rsid w:val="00147127"/>
    <w:rsid w:val="001617CF"/>
    <w:rsid w:val="00163A8E"/>
    <w:rsid w:val="00171907"/>
    <w:rsid w:val="001730D9"/>
    <w:rsid w:val="0018295A"/>
    <w:rsid w:val="00184BF0"/>
    <w:rsid w:val="00185A4C"/>
    <w:rsid w:val="001926E5"/>
    <w:rsid w:val="00196A82"/>
    <w:rsid w:val="001A0160"/>
    <w:rsid w:val="001A4E78"/>
    <w:rsid w:val="001B026C"/>
    <w:rsid w:val="001C5BD3"/>
    <w:rsid w:val="001E1BF9"/>
    <w:rsid w:val="001E2B3D"/>
    <w:rsid w:val="001F42BC"/>
    <w:rsid w:val="001F61E3"/>
    <w:rsid w:val="001F67B1"/>
    <w:rsid w:val="002061F2"/>
    <w:rsid w:val="00221B17"/>
    <w:rsid w:val="00223E8B"/>
    <w:rsid w:val="00243726"/>
    <w:rsid w:val="0025488C"/>
    <w:rsid w:val="00255AAD"/>
    <w:rsid w:val="00267D69"/>
    <w:rsid w:val="002723C6"/>
    <w:rsid w:val="002754AC"/>
    <w:rsid w:val="00292847"/>
    <w:rsid w:val="00293BAA"/>
    <w:rsid w:val="002960AE"/>
    <w:rsid w:val="002A294A"/>
    <w:rsid w:val="002C4DDE"/>
    <w:rsid w:val="002C5603"/>
    <w:rsid w:val="002D1A17"/>
    <w:rsid w:val="002D3B63"/>
    <w:rsid w:val="002E70EC"/>
    <w:rsid w:val="002E7E5B"/>
    <w:rsid w:val="002F7442"/>
    <w:rsid w:val="00301FC0"/>
    <w:rsid w:val="00311F97"/>
    <w:rsid w:val="00314DE3"/>
    <w:rsid w:val="00365224"/>
    <w:rsid w:val="00372F55"/>
    <w:rsid w:val="003769D6"/>
    <w:rsid w:val="00384A2E"/>
    <w:rsid w:val="00397738"/>
    <w:rsid w:val="003A0605"/>
    <w:rsid w:val="003E2505"/>
    <w:rsid w:val="003E3D80"/>
    <w:rsid w:val="00404728"/>
    <w:rsid w:val="004314F5"/>
    <w:rsid w:val="00431B57"/>
    <w:rsid w:val="00437375"/>
    <w:rsid w:val="00445DFD"/>
    <w:rsid w:val="00450B52"/>
    <w:rsid w:val="0046254D"/>
    <w:rsid w:val="00492126"/>
    <w:rsid w:val="00496593"/>
    <w:rsid w:val="004A6E07"/>
    <w:rsid w:val="004B6EFC"/>
    <w:rsid w:val="004D4F9C"/>
    <w:rsid w:val="004E6925"/>
    <w:rsid w:val="005003C2"/>
    <w:rsid w:val="0050326E"/>
    <w:rsid w:val="00515DEB"/>
    <w:rsid w:val="00541B5F"/>
    <w:rsid w:val="00541D55"/>
    <w:rsid w:val="0054571A"/>
    <w:rsid w:val="0055234D"/>
    <w:rsid w:val="00555BE9"/>
    <w:rsid w:val="005629E5"/>
    <w:rsid w:val="00575F59"/>
    <w:rsid w:val="00597D1C"/>
    <w:rsid w:val="005A6488"/>
    <w:rsid w:val="005C7DEA"/>
    <w:rsid w:val="005E2F81"/>
    <w:rsid w:val="005E72ED"/>
    <w:rsid w:val="005F1832"/>
    <w:rsid w:val="0060344E"/>
    <w:rsid w:val="00606458"/>
    <w:rsid w:val="00616ACF"/>
    <w:rsid w:val="006232E5"/>
    <w:rsid w:val="006326DF"/>
    <w:rsid w:val="00653D83"/>
    <w:rsid w:val="006560C1"/>
    <w:rsid w:val="0069483E"/>
    <w:rsid w:val="006D45BA"/>
    <w:rsid w:val="006E5CDE"/>
    <w:rsid w:val="006E7471"/>
    <w:rsid w:val="00717012"/>
    <w:rsid w:val="00746269"/>
    <w:rsid w:val="007470B6"/>
    <w:rsid w:val="0075145B"/>
    <w:rsid w:val="00761F05"/>
    <w:rsid w:val="007623CE"/>
    <w:rsid w:val="00765A19"/>
    <w:rsid w:val="00765DA9"/>
    <w:rsid w:val="00771125"/>
    <w:rsid w:val="007A7517"/>
    <w:rsid w:val="007D2FF9"/>
    <w:rsid w:val="007D4E17"/>
    <w:rsid w:val="007F6884"/>
    <w:rsid w:val="007F77E5"/>
    <w:rsid w:val="00800B6E"/>
    <w:rsid w:val="008050AB"/>
    <w:rsid w:val="00842DDD"/>
    <w:rsid w:val="00847BFA"/>
    <w:rsid w:val="0085007A"/>
    <w:rsid w:val="00890F84"/>
    <w:rsid w:val="008C7000"/>
    <w:rsid w:val="008E38C9"/>
    <w:rsid w:val="008E59D6"/>
    <w:rsid w:val="00912DDE"/>
    <w:rsid w:val="00916CED"/>
    <w:rsid w:val="00977105"/>
    <w:rsid w:val="009937A9"/>
    <w:rsid w:val="009B3F53"/>
    <w:rsid w:val="009B5FB3"/>
    <w:rsid w:val="009C1CBC"/>
    <w:rsid w:val="009D5F01"/>
    <w:rsid w:val="009E39CF"/>
    <w:rsid w:val="00A232CB"/>
    <w:rsid w:val="00A53353"/>
    <w:rsid w:val="00A57D04"/>
    <w:rsid w:val="00AB040B"/>
    <w:rsid w:val="00AC43DD"/>
    <w:rsid w:val="00AC6979"/>
    <w:rsid w:val="00AE7DE6"/>
    <w:rsid w:val="00B16163"/>
    <w:rsid w:val="00B359B7"/>
    <w:rsid w:val="00B37D8C"/>
    <w:rsid w:val="00B4504D"/>
    <w:rsid w:val="00B8673D"/>
    <w:rsid w:val="00B874AD"/>
    <w:rsid w:val="00B96D30"/>
    <w:rsid w:val="00BC4FB0"/>
    <w:rsid w:val="00BD64B4"/>
    <w:rsid w:val="00BE17EB"/>
    <w:rsid w:val="00BE210E"/>
    <w:rsid w:val="00C115A9"/>
    <w:rsid w:val="00C1288A"/>
    <w:rsid w:val="00C3338F"/>
    <w:rsid w:val="00C51F1C"/>
    <w:rsid w:val="00C67FB8"/>
    <w:rsid w:val="00C77A4D"/>
    <w:rsid w:val="00C846ED"/>
    <w:rsid w:val="00CB48F0"/>
    <w:rsid w:val="00CB75F0"/>
    <w:rsid w:val="00CB7F81"/>
    <w:rsid w:val="00CD34C2"/>
    <w:rsid w:val="00CD469E"/>
    <w:rsid w:val="00CD480B"/>
    <w:rsid w:val="00CE6F66"/>
    <w:rsid w:val="00CF0339"/>
    <w:rsid w:val="00CF3F6A"/>
    <w:rsid w:val="00CF7502"/>
    <w:rsid w:val="00D0075F"/>
    <w:rsid w:val="00D03BFF"/>
    <w:rsid w:val="00D1225D"/>
    <w:rsid w:val="00D154A1"/>
    <w:rsid w:val="00D360AF"/>
    <w:rsid w:val="00D54141"/>
    <w:rsid w:val="00D61520"/>
    <w:rsid w:val="00D74902"/>
    <w:rsid w:val="00D76305"/>
    <w:rsid w:val="00D91397"/>
    <w:rsid w:val="00D91A19"/>
    <w:rsid w:val="00D933AB"/>
    <w:rsid w:val="00DA4F95"/>
    <w:rsid w:val="00DC5768"/>
    <w:rsid w:val="00DE06B2"/>
    <w:rsid w:val="00E07EB1"/>
    <w:rsid w:val="00E15CB9"/>
    <w:rsid w:val="00E21515"/>
    <w:rsid w:val="00E356D6"/>
    <w:rsid w:val="00E7153C"/>
    <w:rsid w:val="00E8188D"/>
    <w:rsid w:val="00EA55B9"/>
    <w:rsid w:val="00EB0E59"/>
    <w:rsid w:val="00EB355C"/>
    <w:rsid w:val="00EC34EA"/>
    <w:rsid w:val="00ED42BC"/>
    <w:rsid w:val="00ED4FE5"/>
    <w:rsid w:val="00F33C2E"/>
    <w:rsid w:val="00F4203B"/>
    <w:rsid w:val="00F613E7"/>
    <w:rsid w:val="00F74ADD"/>
    <w:rsid w:val="00F90A1A"/>
    <w:rsid w:val="00F96AAA"/>
    <w:rsid w:val="00F97282"/>
    <w:rsid w:val="00FB7104"/>
    <w:rsid w:val="00FE7A01"/>
    <w:rsid w:val="00FF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4523F7"/>
  <w15:docId w15:val="{269858E5-DE3E-4A1D-A1F3-DBCC9F87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59B7"/>
    <w:pPr>
      <w:keepNext/>
      <w:numPr>
        <w:numId w:val="1"/>
      </w:numPr>
      <w:suppressAutoHyphens/>
      <w:outlineLvl w:val="0"/>
    </w:pPr>
    <w:rPr>
      <w:b/>
      <w:bCs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37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DC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65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59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B359B7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1926E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26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26E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26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b"/>
    <w:link w:val="ac"/>
    <w:qFormat/>
    <w:rsid w:val="00AB040B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val="uk-UA"/>
    </w:rPr>
  </w:style>
  <w:style w:type="character" w:customStyle="1" w:styleId="ac">
    <w:name w:val="Подзаголовок Знак"/>
    <w:basedOn w:val="a0"/>
    <w:link w:val="aa"/>
    <w:rsid w:val="00AB040B"/>
    <w:rPr>
      <w:rFonts w:ascii="Arial" w:eastAsia="Lucida Sans Unicode" w:hAnsi="Arial" w:cs="Tahoma"/>
      <w:i/>
      <w:iCs/>
      <w:kern w:val="1"/>
      <w:sz w:val="28"/>
      <w:szCs w:val="28"/>
      <w:lang w:val="uk-UA"/>
    </w:rPr>
  </w:style>
  <w:style w:type="paragraph" w:styleId="ab">
    <w:name w:val="Body Text"/>
    <w:basedOn w:val="a"/>
    <w:link w:val="ad"/>
    <w:uiPriority w:val="99"/>
    <w:semiHidden/>
    <w:unhideWhenUsed/>
    <w:rsid w:val="00AB040B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AB0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303B-2574-4B51-9B5B-64276D35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6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Дядюк Андрій</dc:creator>
  <cp:lastModifiedBy>User</cp:lastModifiedBy>
  <cp:revision>129</cp:revision>
  <cp:lastPrinted>2025-08-11T05:57:00Z</cp:lastPrinted>
  <dcterms:created xsi:type="dcterms:W3CDTF">2022-07-12T08:39:00Z</dcterms:created>
  <dcterms:modified xsi:type="dcterms:W3CDTF">2025-09-03T09:17:00Z</dcterms:modified>
</cp:coreProperties>
</file>